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01695" w14:textId="77777777" w:rsidR="00E55514" w:rsidRDefault="00E55514" w:rsidP="00E55514"/>
    <w:p w14:paraId="21CF22AE" w14:textId="77777777" w:rsidR="00E55514" w:rsidRDefault="00E55514" w:rsidP="00E55514">
      <w:pPr>
        <w:autoSpaceDE w:val="0"/>
        <w:autoSpaceDN w:val="0"/>
        <w:adjustRightInd w:val="0"/>
        <w:ind w:right="-720"/>
        <w:jc w:val="center"/>
        <w:rPr>
          <w:rFonts w:ascii="Helvetica" w:hAnsi="Helvetica" w:cs="Helvetica"/>
          <w:b/>
          <w:bCs/>
        </w:rPr>
      </w:pPr>
      <w:r>
        <w:rPr>
          <w:rFonts w:ascii="Helvetica" w:hAnsi="Helvetica" w:cs="Helvetica"/>
          <w:b/>
          <w:bCs/>
        </w:rPr>
        <w:t>January 21, 2020</w:t>
      </w:r>
    </w:p>
    <w:p w14:paraId="22722ACE" w14:textId="77777777" w:rsidR="00E55514" w:rsidRDefault="00E55514" w:rsidP="00E55514">
      <w:pPr>
        <w:autoSpaceDE w:val="0"/>
        <w:autoSpaceDN w:val="0"/>
        <w:adjustRightInd w:val="0"/>
        <w:ind w:right="-720"/>
        <w:jc w:val="center"/>
        <w:rPr>
          <w:rFonts w:ascii="Helvetica" w:hAnsi="Helvetica" w:cs="Helvetica"/>
          <w:b/>
          <w:bCs/>
        </w:rPr>
      </w:pPr>
      <w:r>
        <w:rPr>
          <w:rFonts w:ascii="Helvetica" w:hAnsi="Helvetica" w:cs="Helvetica"/>
          <w:b/>
          <w:bCs/>
        </w:rPr>
        <w:t xml:space="preserve">NOTICE OF INTENTION TO APPOINT (2) SCHOOL </w:t>
      </w:r>
    </w:p>
    <w:p w14:paraId="10E0E027" w14:textId="77777777" w:rsidR="00E55514" w:rsidRDefault="00E55514" w:rsidP="00E55514">
      <w:pPr>
        <w:autoSpaceDE w:val="0"/>
        <w:autoSpaceDN w:val="0"/>
        <w:adjustRightInd w:val="0"/>
        <w:ind w:right="-720"/>
        <w:jc w:val="center"/>
        <w:rPr>
          <w:rFonts w:ascii="Helvetica" w:hAnsi="Helvetica" w:cs="Helvetica"/>
          <w:b/>
          <w:bCs/>
        </w:rPr>
      </w:pPr>
      <w:r>
        <w:rPr>
          <w:rFonts w:ascii="Helvetica" w:hAnsi="Helvetica" w:cs="Helvetica"/>
          <w:b/>
          <w:bCs/>
        </w:rPr>
        <w:t>BOARD TRUSTEES</w:t>
      </w:r>
    </w:p>
    <w:p w14:paraId="1E03FE4E" w14:textId="77777777" w:rsidR="00E55514" w:rsidRDefault="00E55514" w:rsidP="00E55514">
      <w:pPr>
        <w:autoSpaceDE w:val="0"/>
        <w:autoSpaceDN w:val="0"/>
        <w:adjustRightInd w:val="0"/>
        <w:ind w:right="-720"/>
        <w:rPr>
          <w:rFonts w:ascii="Helvetica" w:hAnsi="Helvetica" w:cs="Helvetica"/>
        </w:rPr>
      </w:pPr>
    </w:p>
    <w:p w14:paraId="1A3FAA6A" w14:textId="77777777" w:rsidR="00E55514" w:rsidRDefault="00E55514" w:rsidP="00E55514">
      <w:pPr>
        <w:autoSpaceDE w:val="0"/>
        <w:autoSpaceDN w:val="0"/>
        <w:adjustRightInd w:val="0"/>
        <w:ind w:right="-720"/>
        <w:rPr>
          <w:rFonts w:ascii="Helvetica" w:hAnsi="Helvetica" w:cs="Helvetica"/>
        </w:rPr>
      </w:pPr>
    </w:p>
    <w:p w14:paraId="17796134" w14:textId="77777777" w:rsidR="00E55514" w:rsidRDefault="00E55514" w:rsidP="00E55514">
      <w:pPr>
        <w:autoSpaceDE w:val="0"/>
        <w:autoSpaceDN w:val="0"/>
        <w:adjustRightInd w:val="0"/>
        <w:ind w:left="720"/>
        <w:jc w:val="both"/>
        <w:rPr>
          <w:rFonts w:ascii="Helvetica" w:hAnsi="Helvetica" w:cs="Helvetica"/>
        </w:rPr>
      </w:pPr>
      <w:r>
        <w:rPr>
          <w:rFonts w:ascii="Helvetica" w:hAnsi="Helvetica" w:cs="Helvetica"/>
          <w:i/>
          <w:iCs/>
          <w:sz w:val="20"/>
          <w:szCs w:val="20"/>
        </w:rPr>
        <w:t>Note: This language is designed for use in publishing the call for candidates.  The Education Code requires publication of notice of the Board’s intent to make an appointment, informing the public of the procedure for applying for the office, in a newspaper of general circulation published in the District, or if no newspaper is published in the district, in a newspaper having general circulation in the district.  You may also wish to post the notice at school sites and on the District’s website.</w:t>
      </w:r>
    </w:p>
    <w:p w14:paraId="2692C050" w14:textId="77777777" w:rsidR="00E55514" w:rsidRDefault="00E55514" w:rsidP="00E55514">
      <w:pPr>
        <w:autoSpaceDE w:val="0"/>
        <w:autoSpaceDN w:val="0"/>
        <w:adjustRightInd w:val="0"/>
        <w:ind w:right="-720"/>
        <w:rPr>
          <w:rFonts w:ascii="Helvetica" w:hAnsi="Helvetica" w:cs="Helvetica"/>
        </w:rPr>
      </w:pPr>
    </w:p>
    <w:p w14:paraId="66E88E48" w14:textId="77777777" w:rsidR="00E55514" w:rsidRDefault="00E55514" w:rsidP="00E55514">
      <w:pPr>
        <w:autoSpaceDE w:val="0"/>
        <w:autoSpaceDN w:val="0"/>
        <w:adjustRightInd w:val="0"/>
        <w:ind w:right="-720"/>
        <w:rPr>
          <w:rFonts w:ascii="Helvetica" w:hAnsi="Helvetica" w:cs="Helvetica"/>
        </w:rPr>
      </w:pPr>
    </w:p>
    <w:p w14:paraId="02A75C77" w14:textId="77777777" w:rsidR="00E55514" w:rsidRDefault="00E55514" w:rsidP="00E55514">
      <w:pPr>
        <w:autoSpaceDE w:val="0"/>
        <w:autoSpaceDN w:val="0"/>
        <w:adjustRightInd w:val="0"/>
        <w:ind w:right="-720"/>
        <w:jc w:val="both"/>
        <w:rPr>
          <w:rFonts w:ascii="Helvetica" w:hAnsi="Helvetica" w:cs="Helvetica"/>
        </w:rPr>
      </w:pPr>
      <w:r>
        <w:rPr>
          <w:rFonts w:ascii="Helvetica" w:hAnsi="Helvetica" w:cs="Helvetica"/>
        </w:rPr>
        <w:t>Due to the resignation of two newly appointed board members, the Board of Trustees of the Cuyama Joint Unified School District intends to appoint qualified individuals to the Board of Trustees,  pursuant to Education Code section 5326.  Interested persons should contact the District Superintendent at 661-766-2293.</w:t>
      </w:r>
    </w:p>
    <w:p w14:paraId="699301D1" w14:textId="77777777" w:rsidR="00E55514" w:rsidRDefault="00E55514" w:rsidP="00E55514">
      <w:pPr>
        <w:autoSpaceDE w:val="0"/>
        <w:autoSpaceDN w:val="0"/>
        <w:adjustRightInd w:val="0"/>
        <w:ind w:right="-720"/>
        <w:jc w:val="both"/>
        <w:rPr>
          <w:rFonts w:ascii="Helvetica" w:hAnsi="Helvetica" w:cs="Helvetica"/>
        </w:rPr>
      </w:pPr>
    </w:p>
    <w:p w14:paraId="47B99ECC" w14:textId="77777777" w:rsidR="00E55514" w:rsidRDefault="00E55514" w:rsidP="00E55514">
      <w:pPr>
        <w:autoSpaceDE w:val="0"/>
        <w:autoSpaceDN w:val="0"/>
        <w:adjustRightInd w:val="0"/>
        <w:ind w:right="-720"/>
        <w:jc w:val="both"/>
        <w:rPr>
          <w:rFonts w:ascii="Helvetica" w:hAnsi="Helvetica" w:cs="Helvetica"/>
        </w:rPr>
      </w:pPr>
      <w:r>
        <w:rPr>
          <w:rFonts w:ascii="Helvetica" w:hAnsi="Helvetica" w:cs="Helvetica"/>
        </w:rPr>
        <w:t xml:space="preserve">Applicants must be 18 years of age or older, citizens of the State, residents of the District and not disqualified by the Constitution or laws of the State from holding a civil office.  Interested persons should provide written notification of interest in writing and furnish their names, addresses and confirm they are 18 years of age or older and not disqualified from holding a civil office.  </w:t>
      </w:r>
    </w:p>
    <w:p w14:paraId="370DC9DB" w14:textId="77777777" w:rsidR="00E55514" w:rsidRDefault="00E55514" w:rsidP="00E55514">
      <w:pPr>
        <w:autoSpaceDE w:val="0"/>
        <w:autoSpaceDN w:val="0"/>
        <w:adjustRightInd w:val="0"/>
        <w:ind w:right="-720"/>
        <w:jc w:val="both"/>
        <w:rPr>
          <w:rFonts w:ascii="Helvetica" w:hAnsi="Helvetica" w:cs="Helvetica"/>
        </w:rPr>
      </w:pPr>
    </w:p>
    <w:p w14:paraId="2705B6EB" w14:textId="77777777" w:rsidR="00E55514" w:rsidRDefault="00E55514" w:rsidP="00E55514">
      <w:pPr>
        <w:autoSpaceDE w:val="0"/>
        <w:autoSpaceDN w:val="0"/>
        <w:adjustRightInd w:val="0"/>
        <w:ind w:right="-720"/>
        <w:jc w:val="both"/>
        <w:rPr>
          <w:rFonts w:ascii="Helvetica" w:hAnsi="Helvetica" w:cs="Helvetica"/>
        </w:rPr>
      </w:pPr>
      <w:r>
        <w:rPr>
          <w:rFonts w:ascii="Helvetica" w:hAnsi="Helvetica" w:cs="Helvetica"/>
        </w:rPr>
        <w:t>A written application must be on file at the Cuyama Joint Unified School District office by Thursday, March 4, 2021, at 4:00 p.m.  For details contact the District Office at the following number: 661-766-2293 or visit the District website for an application seeking appointment in lieu of election.</w:t>
      </w:r>
    </w:p>
    <w:p w14:paraId="21471F7A" w14:textId="77777777" w:rsidR="00E55514" w:rsidRDefault="00E55514" w:rsidP="00E55514">
      <w:pPr>
        <w:autoSpaceDE w:val="0"/>
        <w:autoSpaceDN w:val="0"/>
        <w:adjustRightInd w:val="0"/>
        <w:ind w:right="-720"/>
        <w:jc w:val="both"/>
        <w:rPr>
          <w:rFonts w:ascii="Helvetica" w:hAnsi="Helvetica" w:cs="Helvetica"/>
        </w:rPr>
      </w:pPr>
    </w:p>
    <w:p w14:paraId="408F5773" w14:textId="77777777" w:rsidR="00E55514" w:rsidRDefault="00E55514" w:rsidP="00E55514">
      <w:pPr>
        <w:autoSpaceDE w:val="0"/>
        <w:autoSpaceDN w:val="0"/>
        <w:adjustRightInd w:val="0"/>
        <w:ind w:right="-720"/>
        <w:jc w:val="both"/>
        <w:rPr>
          <w:rFonts w:ascii="Helvetica" w:hAnsi="Helvetica" w:cs="Helvetica"/>
        </w:rPr>
      </w:pPr>
      <w:r>
        <w:rPr>
          <w:rFonts w:ascii="Helvetica" w:hAnsi="Helvetica" w:cs="Helvetica"/>
        </w:rPr>
        <w:t>Qualified individuals will be interviewed by the Board at a public meeting on March 11, 2021.  The Board will take action to appoint at that meeting.</w:t>
      </w:r>
    </w:p>
    <w:p w14:paraId="561A9F3B" w14:textId="77777777" w:rsidR="00E55514" w:rsidRDefault="00E55514" w:rsidP="00E55514">
      <w:pPr>
        <w:autoSpaceDE w:val="0"/>
        <w:autoSpaceDN w:val="0"/>
        <w:adjustRightInd w:val="0"/>
        <w:ind w:right="-720"/>
        <w:jc w:val="both"/>
        <w:rPr>
          <w:rFonts w:ascii="Helvetica" w:hAnsi="Helvetica" w:cs="Helvetica"/>
        </w:rPr>
      </w:pPr>
    </w:p>
    <w:p w14:paraId="565B8D13" w14:textId="77777777" w:rsidR="00E55514" w:rsidRPr="00F85D13" w:rsidRDefault="00E55514" w:rsidP="00E55514">
      <w:pPr>
        <w:pStyle w:val="NoSpacing"/>
      </w:pPr>
    </w:p>
    <w:p w14:paraId="113FE84C" w14:textId="77777777" w:rsidR="00E55514" w:rsidRPr="006618EA" w:rsidRDefault="00E55514" w:rsidP="00E55514"/>
    <w:p w14:paraId="39E66B44" w14:textId="3D6CB635" w:rsidR="00E55514" w:rsidRDefault="00E55514"/>
    <w:p w14:paraId="0E96E6B3" w14:textId="4E1D1387" w:rsidR="00E55514" w:rsidRDefault="00E55514"/>
    <w:p w14:paraId="4C830C37" w14:textId="5A788294" w:rsidR="00E55514" w:rsidRDefault="00E55514"/>
    <w:p w14:paraId="5C36577B" w14:textId="2BC70338" w:rsidR="00E55514" w:rsidRDefault="00E55514"/>
    <w:p w14:paraId="0CD346A6" w14:textId="204A16D6" w:rsidR="00E55514" w:rsidRDefault="00E55514"/>
    <w:p w14:paraId="555AE2FD" w14:textId="1AC2D62F" w:rsidR="00E55514" w:rsidRDefault="00E55514"/>
    <w:p w14:paraId="3F9F8D7C" w14:textId="6703A1AA" w:rsidR="00E55514" w:rsidRDefault="00E55514"/>
    <w:p w14:paraId="26C3DA35" w14:textId="44545E8B" w:rsidR="00E55514" w:rsidRDefault="00E55514">
      <w:r>
        <w:tab/>
      </w:r>
      <w:r>
        <w:tab/>
      </w:r>
      <w:r>
        <w:tab/>
      </w:r>
      <w:r>
        <w:tab/>
      </w:r>
      <w:r>
        <w:tab/>
      </w:r>
      <w:r>
        <w:tab/>
      </w:r>
      <w:r>
        <w:tab/>
      </w:r>
      <w:r>
        <w:tab/>
      </w:r>
      <w:r>
        <w:tab/>
      </w:r>
      <w:r>
        <w:tab/>
      </w:r>
      <w:r>
        <w:tab/>
      </w:r>
      <w:r>
        <w:tab/>
        <w:t>1</w:t>
      </w:r>
    </w:p>
    <w:sectPr w:rsidR="00E55514" w:rsidSect="003568CD">
      <w:headerReference w:type="default" r:id="rId4"/>
      <w:pgSz w:w="12240" w:h="15840" w:code="1"/>
      <w:pgMar w:top="1440" w:right="1440" w:bottom="1440" w:left="144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F6FA5" w14:textId="77777777" w:rsidR="00362833" w:rsidRDefault="004B78C9" w:rsidP="003568CD">
    <w:pPr>
      <w:pStyle w:val="Header"/>
      <w:tabs>
        <w:tab w:val="clear" w:pos="9360"/>
        <w:tab w:val="left" w:pos="10080"/>
      </w:tabs>
      <w:ind w:left="-720" w:right="-720"/>
      <w:jc w:val="center"/>
    </w:pPr>
    <w:r w:rsidRPr="003568CD">
      <w:rPr>
        <w:noProof/>
        <w:sz w:val="22"/>
        <w:szCs w:val="22"/>
        <w:lang w:val="es"/>
      </w:rPr>
      <w:drawing>
        <wp:inline distT="0" distB="0" distL="0" distR="0" wp14:anchorId="3A7CDCFC" wp14:editId="633683D7">
          <wp:extent cx="6911163" cy="123825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USD Letterhead graphic.png"/>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925663" cy="12408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14"/>
    <w:rsid w:val="00E5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44A96E"/>
  <w15:chartTrackingRefBased/>
  <w15:docId w15:val="{CEC32D84-A3E5-7C45-BE14-E7FD0F91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14"/>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514"/>
    <w:pPr>
      <w:tabs>
        <w:tab w:val="center" w:pos="4680"/>
        <w:tab w:val="right" w:pos="9360"/>
      </w:tabs>
    </w:pPr>
  </w:style>
  <w:style w:type="character" w:customStyle="1" w:styleId="HeaderChar">
    <w:name w:val="Header Char"/>
    <w:basedOn w:val="DefaultParagraphFont"/>
    <w:link w:val="Header"/>
    <w:uiPriority w:val="99"/>
    <w:rsid w:val="00E55514"/>
    <w:rPr>
      <w:rFonts w:ascii="Times New Roman" w:hAnsi="Times New Roman" w:cs="Times New Roman"/>
    </w:rPr>
  </w:style>
  <w:style w:type="paragraph" w:styleId="NoSpacing">
    <w:name w:val="No Spacing"/>
    <w:uiPriority w:val="1"/>
    <w:qFormat/>
    <w:rsid w:val="00E5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1</cp:revision>
  <dcterms:created xsi:type="dcterms:W3CDTF">2021-01-17T19:45:00Z</dcterms:created>
  <dcterms:modified xsi:type="dcterms:W3CDTF">2021-01-17T19:46:00Z</dcterms:modified>
</cp:coreProperties>
</file>