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8FAD" w14:textId="77777777" w:rsidR="008B7D53" w:rsidRPr="00913298" w:rsidRDefault="008B7D53" w:rsidP="008B7D53">
      <w:pPr>
        <w:pStyle w:val="NoSpacing"/>
        <w:jc w:val="center"/>
        <w:rPr>
          <w:rFonts w:ascii="Times New Roman" w:hAnsi="Times New Roman" w:cs="Times New Roman"/>
        </w:rPr>
      </w:pPr>
      <w:r w:rsidRPr="00913298">
        <w:rPr>
          <w:rFonts w:ascii="Times New Roman" w:hAnsi="Times New Roman" w:cs="Times New Roman"/>
        </w:rPr>
        <w:t>Cuyama Joint Unified School District</w:t>
      </w:r>
    </w:p>
    <w:p w14:paraId="1B16A024" w14:textId="5545B033" w:rsidR="008B7D53" w:rsidRPr="00913298" w:rsidRDefault="008B7D53" w:rsidP="008B7D53">
      <w:pPr>
        <w:pStyle w:val="NoSpacing"/>
        <w:jc w:val="center"/>
        <w:rPr>
          <w:rFonts w:ascii="Times New Roman" w:hAnsi="Times New Roman" w:cs="Times New Roman"/>
        </w:rPr>
      </w:pPr>
      <w:r w:rsidRPr="00913298">
        <w:rPr>
          <w:rFonts w:ascii="Times New Roman" w:hAnsi="Times New Roman" w:cs="Times New Roman"/>
        </w:rPr>
        <w:t>Citizens’ Bond Oversight Committee</w:t>
      </w:r>
      <w:r w:rsidR="000534FA">
        <w:rPr>
          <w:rFonts w:ascii="Times New Roman" w:hAnsi="Times New Roman" w:cs="Times New Roman"/>
        </w:rPr>
        <w:t xml:space="preserve"> </w:t>
      </w:r>
      <w:r w:rsidR="000534FA" w:rsidRPr="00F15B09">
        <w:rPr>
          <w:rFonts w:ascii="Times New Roman" w:hAnsi="Times New Roman" w:cs="Times New Roman"/>
          <w:b/>
          <w:bCs/>
        </w:rPr>
        <w:t>Minutes</w:t>
      </w:r>
    </w:p>
    <w:p w14:paraId="4E0A32B5" w14:textId="77777777" w:rsidR="008B7D53" w:rsidRPr="00913298" w:rsidRDefault="008B7D53" w:rsidP="008B7D53">
      <w:pPr>
        <w:pStyle w:val="NoSpacing"/>
        <w:jc w:val="center"/>
        <w:rPr>
          <w:rFonts w:ascii="Times New Roman" w:hAnsi="Times New Roman" w:cs="Times New Roman"/>
        </w:rPr>
      </w:pPr>
    </w:p>
    <w:p w14:paraId="78483B58" w14:textId="77777777" w:rsidR="008B7D53" w:rsidRPr="00913298" w:rsidRDefault="008B7D53" w:rsidP="008B7D53">
      <w:pPr>
        <w:pStyle w:val="NoSpacing"/>
        <w:jc w:val="center"/>
        <w:rPr>
          <w:rFonts w:ascii="Times New Roman" w:hAnsi="Times New Roman" w:cs="Times New Roman"/>
        </w:rPr>
      </w:pPr>
    </w:p>
    <w:p w14:paraId="061986E6" w14:textId="615F7263" w:rsidR="008B7D53" w:rsidRDefault="00D61C96" w:rsidP="008B7D53">
      <w:pPr>
        <w:pStyle w:val="NoSpacing"/>
        <w:jc w:val="center"/>
        <w:rPr>
          <w:rFonts w:ascii="Times New Roman" w:hAnsi="Times New Roman" w:cs="Times New Roman"/>
        </w:rPr>
      </w:pPr>
      <w:r>
        <w:rPr>
          <w:rFonts w:ascii="Times New Roman" w:hAnsi="Times New Roman" w:cs="Times New Roman"/>
        </w:rPr>
        <w:t>Tuesday</w:t>
      </w:r>
      <w:r w:rsidR="008B7D53" w:rsidRPr="00913298">
        <w:rPr>
          <w:rFonts w:ascii="Times New Roman" w:hAnsi="Times New Roman" w:cs="Times New Roman"/>
        </w:rPr>
        <w:t xml:space="preserve">, </w:t>
      </w:r>
      <w:r>
        <w:rPr>
          <w:rFonts w:ascii="Times New Roman" w:hAnsi="Times New Roman" w:cs="Times New Roman"/>
        </w:rPr>
        <w:t>October 5</w:t>
      </w:r>
      <w:r w:rsidR="008B7D53" w:rsidRPr="00913298">
        <w:rPr>
          <w:rFonts w:ascii="Times New Roman" w:hAnsi="Times New Roman" w:cs="Times New Roman"/>
        </w:rPr>
        <w:t>, 2021, 5:00pm</w:t>
      </w:r>
    </w:p>
    <w:p w14:paraId="25B424BF" w14:textId="0AF272A1" w:rsidR="00225CF0" w:rsidRDefault="00225CF0" w:rsidP="008B7D53">
      <w:pPr>
        <w:pStyle w:val="NoSpacing"/>
        <w:jc w:val="center"/>
        <w:rPr>
          <w:rFonts w:ascii="Times New Roman" w:hAnsi="Times New Roman" w:cs="Times New Roman"/>
        </w:rPr>
      </w:pPr>
    </w:p>
    <w:p w14:paraId="54D36999" w14:textId="77777777" w:rsidR="00225CF0" w:rsidRPr="00225CF0" w:rsidRDefault="00225CF0" w:rsidP="00225CF0">
      <w:pPr>
        <w:pStyle w:val="NoSpacing"/>
        <w:jc w:val="center"/>
        <w:rPr>
          <w:rFonts w:ascii="Times New Roman" w:hAnsi="Times New Roman" w:cs="Times New Roman"/>
        </w:rPr>
      </w:pPr>
      <w:r w:rsidRPr="00225CF0">
        <w:rPr>
          <w:rFonts w:ascii="Times New Roman" w:hAnsi="Times New Roman" w:cs="Times New Roman"/>
        </w:rPr>
        <w:t>Alfonso Gamino is inviting you to a scheduled Zoom meeting.</w:t>
      </w:r>
    </w:p>
    <w:p w14:paraId="4E4C42B0" w14:textId="77777777" w:rsidR="00225CF0" w:rsidRPr="00225CF0" w:rsidRDefault="00225CF0" w:rsidP="00225CF0">
      <w:pPr>
        <w:pStyle w:val="NoSpacing"/>
        <w:rPr>
          <w:rFonts w:ascii="Times New Roman" w:hAnsi="Times New Roman" w:cs="Times New Roman"/>
        </w:rPr>
      </w:pPr>
    </w:p>
    <w:p w14:paraId="5EA72D8E" w14:textId="77777777" w:rsidR="00225CF0" w:rsidRPr="00225CF0" w:rsidRDefault="00225CF0" w:rsidP="00225CF0">
      <w:pPr>
        <w:pStyle w:val="NoSpacing"/>
        <w:jc w:val="center"/>
        <w:rPr>
          <w:rFonts w:ascii="Times New Roman" w:hAnsi="Times New Roman" w:cs="Times New Roman"/>
        </w:rPr>
      </w:pPr>
      <w:r w:rsidRPr="00225CF0">
        <w:rPr>
          <w:rFonts w:ascii="Times New Roman" w:hAnsi="Times New Roman" w:cs="Times New Roman"/>
        </w:rPr>
        <w:t>Join Zoom Meeting</w:t>
      </w:r>
    </w:p>
    <w:p w14:paraId="3F2BB5A8" w14:textId="77777777" w:rsidR="00225CF0" w:rsidRPr="00225CF0" w:rsidRDefault="00225CF0" w:rsidP="00225CF0">
      <w:pPr>
        <w:pStyle w:val="NoSpacing"/>
        <w:jc w:val="center"/>
        <w:rPr>
          <w:rFonts w:ascii="Times New Roman" w:hAnsi="Times New Roman" w:cs="Times New Roman"/>
        </w:rPr>
      </w:pPr>
      <w:r w:rsidRPr="00225CF0">
        <w:rPr>
          <w:rFonts w:ascii="Times New Roman" w:hAnsi="Times New Roman" w:cs="Times New Roman"/>
        </w:rPr>
        <w:t>Meeting ID: 767 0485 1469</w:t>
      </w:r>
    </w:p>
    <w:p w14:paraId="0AE4D18A" w14:textId="77777777" w:rsidR="00225CF0" w:rsidRPr="00225CF0" w:rsidRDefault="00225CF0" w:rsidP="00225CF0">
      <w:pPr>
        <w:pStyle w:val="NoSpacing"/>
        <w:jc w:val="center"/>
        <w:rPr>
          <w:rFonts w:ascii="Times New Roman" w:hAnsi="Times New Roman" w:cs="Times New Roman"/>
        </w:rPr>
      </w:pPr>
      <w:r w:rsidRPr="00225CF0">
        <w:rPr>
          <w:rFonts w:ascii="Times New Roman" w:hAnsi="Times New Roman" w:cs="Times New Roman"/>
        </w:rPr>
        <w:t>Passcode: 8XxCmW</w:t>
      </w:r>
    </w:p>
    <w:p w14:paraId="07475701" w14:textId="77777777" w:rsidR="00225CF0" w:rsidRPr="00225CF0" w:rsidRDefault="00225CF0" w:rsidP="00225CF0">
      <w:pPr>
        <w:pStyle w:val="NoSpacing"/>
        <w:jc w:val="center"/>
        <w:rPr>
          <w:rFonts w:ascii="Times New Roman" w:hAnsi="Times New Roman" w:cs="Times New Roman"/>
        </w:rPr>
      </w:pPr>
    </w:p>
    <w:p w14:paraId="122449A8" w14:textId="77777777" w:rsidR="00225CF0" w:rsidRPr="00913298" w:rsidRDefault="00225CF0" w:rsidP="008B7D53">
      <w:pPr>
        <w:pStyle w:val="NoSpacing"/>
        <w:jc w:val="center"/>
        <w:rPr>
          <w:rFonts w:ascii="Times New Roman" w:hAnsi="Times New Roman" w:cs="Times New Roman"/>
        </w:rPr>
      </w:pPr>
    </w:p>
    <w:p w14:paraId="7BFC9FA7" w14:textId="74180804" w:rsidR="008B7D53" w:rsidRPr="001F5585" w:rsidRDefault="008B7D53" w:rsidP="008B7D53">
      <w:pPr>
        <w:spacing w:before="100" w:beforeAutospacing="1" w:after="100" w:afterAutospacing="1"/>
        <w:jc w:val="center"/>
        <w:rPr>
          <w:rFonts w:ascii="Times New Roman" w:eastAsia="Times New Roman" w:hAnsi="Times New Roman" w:cs="Times New Roman"/>
        </w:rPr>
      </w:pPr>
      <w:r w:rsidRPr="001F5585">
        <w:rPr>
          <w:rFonts w:ascii="Times New Roman" w:eastAsia="Times New Roman" w:hAnsi="Times New Roman" w:cs="Times New Roman"/>
          <w:b/>
          <w:bCs/>
        </w:rPr>
        <w:t>Agenda</w:t>
      </w:r>
    </w:p>
    <w:p w14:paraId="2585B245" w14:textId="49ED1DA6" w:rsidR="008B7D53" w:rsidRPr="00913298"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Meeting was called to order by CBOC Chairperson Mr. Eddie Fetterman at</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5:13 p.m</w:t>
      </w:r>
      <w:r w:rsidRPr="004D51A1">
        <w:rPr>
          <w:rFonts w:ascii="Times New Roman" w:eastAsia="Times New Roman" w:hAnsi="Times New Roman" w:cs="Times New Roman"/>
          <w:b/>
          <w:bCs/>
        </w:rPr>
        <w:t>.</w:t>
      </w:r>
    </w:p>
    <w:p w14:paraId="1514CA6D" w14:textId="77777777"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Roll Call: </w:t>
      </w:r>
    </w:p>
    <w:p w14:paraId="59A66467" w14:textId="34A289E8"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___</w:t>
      </w:r>
      <w:r w:rsidR="000534FA" w:rsidRPr="004D51A1">
        <w:rPr>
          <w:rFonts w:ascii="Times New Roman" w:eastAsia="Times New Roman" w:hAnsi="Times New Roman" w:cs="Times New Roman"/>
          <w:b/>
          <w:bCs/>
        </w:rPr>
        <w:t>P</w:t>
      </w:r>
      <w:r w:rsidRPr="001F5585">
        <w:rPr>
          <w:rFonts w:ascii="Times New Roman" w:eastAsia="Times New Roman" w:hAnsi="Times New Roman" w:cs="Times New Roman"/>
        </w:rPr>
        <w:t xml:space="preserve">___ </w:t>
      </w:r>
      <w:r w:rsidRPr="00913298">
        <w:rPr>
          <w:rFonts w:ascii="Times New Roman" w:eastAsia="Times New Roman" w:hAnsi="Times New Roman" w:cs="Times New Roman"/>
        </w:rPr>
        <w:tab/>
      </w:r>
      <w:r w:rsidRPr="001F5585">
        <w:rPr>
          <w:rFonts w:ascii="Times New Roman" w:eastAsia="Times New Roman" w:hAnsi="Times New Roman" w:cs="Times New Roman"/>
        </w:rPr>
        <w:t>Mr. Eddie Fetterman</w:t>
      </w:r>
    </w:p>
    <w:p w14:paraId="5F66B515" w14:textId="136412AA"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___</w:t>
      </w:r>
      <w:r w:rsidR="000534FA" w:rsidRPr="004D51A1">
        <w:rPr>
          <w:rFonts w:ascii="Times New Roman" w:eastAsia="Times New Roman" w:hAnsi="Times New Roman" w:cs="Times New Roman"/>
          <w:b/>
          <w:bCs/>
        </w:rPr>
        <w:t>P</w:t>
      </w:r>
      <w:r w:rsidRPr="001F5585">
        <w:rPr>
          <w:rFonts w:ascii="Times New Roman" w:eastAsia="Times New Roman" w:hAnsi="Times New Roman" w:cs="Times New Roman"/>
        </w:rPr>
        <w:t xml:space="preserve">___ </w:t>
      </w:r>
      <w:r w:rsidRPr="00913298">
        <w:rPr>
          <w:rFonts w:ascii="Times New Roman" w:eastAsia="Times New Roman" w:hAnsi="Times New Roman" w:cs="Times New Roman"/>
        </w:rPr>
        <w:tab/>
      </w:r>
      <w:r>
        <w:rPr>
          <w:rFonts w:ascii="Times New Roman" w:eastAsia="Times New Roman" w:hAnsi="Times New Roman" w:cs="Times New Roman"/>
        </w:rPr>
        <w:t xml:space="preserve">Mr. </w:t>
      </w:r>
      <w:r w:rsidRPr="00913298">
        <w:rPr>
          <w:rFonts w:ascii="Times New Roman" w:eastAsia="Times New Roman" w:hAnsi="Times New Roman" w:cs="Times New Roman"/>
        </w:rPr>
        <w:t>Jake Furstenfeld</w:t>
      </w:r>
    </w:p>
    <w:p w14:paraId="023DD587" w14:textId="34C3E80C"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__</w:t>
      </w:r>
      <w:r w:rsidR="000534FA">
        <w:rPr>
          <w:rFonts w:ascii="Times New Roman" w:eastAsia="Times New Roman" w:hAnsi="Times New Roman" w:cs="Times New Roman"/>
        </w:rPr>
        <w:t>_</w:t>
      </w:r>
      <w:r w:rsidR="000534FA" w:rsidRPr="004D51A1">
        <w:rPr>
          <w:rFonts w:ascii="Times New Roman" w:eastAsia="Times New Roman" w:hAnsi="Times New Roman" w:cs="Times New Roman"/>
          <w:b/>
          <w:bCs/>
        </w:rPr>
        <w:t>Ab</w:t>
      </w:r>
      <w:r w:rsidRPr="001F5585">
        <w:rPr>
          <w:rFonts w:ascii="Times New Roman" w:eastAsia="Times New Roman" w:hAnsi="Times New Roman" w:cs="Times New Roman"/>
        </w:rPr>
        <w:t xml:space="preserve">___ </w:t>
      </w:r>
      <w:r w:rsidRPr="00913298">
        <w:rPr>
          <w:rFonts w:ascii="Times New Roman" w:eastAsia="Times New Roman" w:hAnsi="Times New Roman" w:cs="Times New Roman"/>
        </w:rPr>
        <w:tab/>
      </w:r>
      <w:r>
        <w:rPr>
          <w:rFonts w:ascii="Times New Roman" w:eastAsia="Times New Roman" w:hAnsi="Times New Roman" w:cs="Times New Roman"/>
        </w:rPr>
        <w:t xml:space="preserve">Mr. </w:t>
      </w:r>
      <w:r w:rsidRPr="001F5585">
        <w:rPr>
          <w:rFonts w:ascii="Times New Roman" w:eastAsia="Times New Roman" w:hAnsi="Times New Roman" w:cs="Times New Roman"/>
        </w:rPr>
        <w:t xml:space="preserve">Mr. Pete </w:t>
      </w:r>
      <w:proofErr w:type="spellStart"/>
      <w:r w:rsidRPr="001F5585">
        <w:rPr>
          <w:rFonts w:ascii="Times New Roman" w:eastAsia="Times New Roman" w:hAnsi="Times New Roman" w:cs="Times New Roman"/>
        </w:rPr>
        <w:t>Mendiburu</w:t>
      </w:r>
      <w:proofErr w:type="spellEnd"/>
      <w:r w:rsidRPr="001F5585">
        <w:rPr>
          <w:rFonts w:ascii="Times New Roman" w:eastAsia="Times New Roman" w:hAnsi="Times New Roman" w:cs="Times New Roman"/>
        </w:rPr>
        <w:t xml:space="preserve"> </w:t>
      </w:r>
    </w:p>
    <w:p w14:paraId="193548ED" w14:textId="44940728" w:rsidR="008B7D53" w:rsidRPr="00913298" w:rsidRDefault="008B7D53" w:rsidP="008B7D53">
      <w:pPr>
        <w:pStyle w:val="NoSpacing"/>
        <w:rPr>
          <w:rFonts w:ascii="Times New Roman" w:hAnsi="Times New Roman" w:cs="Times New Roman"/>
        </w:rPr>
      </w:pPr>
      <w:r w:rsidRPr="00913298">
        <w:rPr>
          <w:rFonts w:ascii="Times New Roman" w:hAnsi="Times New Roman" w:cs="Times New Roman"/>
        </w:rPr>
        <w:t>___</w:t>
      </w:r>
      <w:r w:rsidR="000534FA" w:rsidRPr="004D51A1">
        <w:rPr>
          <w:rFonts w:ascii="Times New Roman" w:hAnsi="Times New Roman" w:cs="Times New Roman"/>
          <w:b/>
          <w:bCs/>
        </w:rPr>
        <w:t>P</w:t>
      </w:r>
      <w:r w:rsidRPr="00913298">
        <w:rPr>
          <w:rFonts w:ascii="Times New Roman" w:hAnsi="Times New Roman" w:cs="Times New Roman"/>
        </w:rPr>
        <w:t>___</w:t>
      </w:r>
      <w:r w:rsidRPr="00913298">
        <w:rPr>
          <w:rFonts w:ascii="Times New Roman" w:hAnsi="Times New Roman" w:cs="Times New Roman"/>
        </w:rPr>
        <w:tab/>
        <w:t>Mr. Juan Gonzalez</w:t>
      </w:r>
    </w:p>
    <w:p w14:paraId="2C3B7E5F" w14:textId="163FF282" w:rsidR="008B7D53" w:rsidRPr="00913298" w:rsidRDefault="008B7D53" w:rsidP="008B7D53">
      <w:pPr>
        <w:pStyle w:val="NoSpacing"/>
        <w:rPr>
          <w:rFonts w:ascii="Times New Roman" w:hAnsi="Times New Roman" w:cs="Times New Roman"/>
        </w:rPr>
      </w:pPr>
      <w:r w:rsidRPr="00913298">
        <w:rPr>
          <w:rFonts w:ascii="Times New Roman" w:hAnsi="Times New Roman" w:cs="Times New Roman"/>
        </w:rPr>
        <w:br/>
        <w:t>___</w:t>
      </w:r>
      <w:r w:rsidR="000534FA" w:rsidRPr="004D51A1">
        <w:rPr>
          <w:rFonts w:ascii="Times New Roman" w:hAnsi="Times New Roman" w:cs="Times New Roman"/>
          <w:b/>
          <w:bCs/>
        </w:rPr>
        <w:t>P</w:t>
      </w:r>
      <w:r w:rsidRPr="00913298">
        <w:rPr>
          <w:rFonts w:ascii="Times New Roman" w:hAnsi="Times New Roman" w:cs="Times New Roman"/>
        </w:rPr>
        <w:t xml:space="preserve">___ </w:t>
      </w:r>
      <w:r w:rsidRPr="00913298">
        <w:rPr>
          <w:rFonts w:ascii="Times New Roman" w:hAnsi="Times New Roman" w:cs="Times New Roman"/>
        </w:rPr>
        <w:tab/>
      </w:r>
      <w:r>
        <w:rPr>
          <w:rFonts w:ascii="Times New Roman" w:hAnsi="Times New Roman" w:cs="Times New Roman"/>
        </w:rPr>
        <w:t xml:space="preserve">Mrs. </w:t>
      </w:r>
      <w:r w:rsidRPr="00913298">
        <w:rPr>
          <w:rFonts w:ascii="Times New Roman" w:hAnsi="Times New Roman" w:cs="Times New Roman"/>
        </w:rPr>
        <w:t xml:space="preserve">Linda </w:t>
      </w:r>
      <w:proofErr w:type="spellStart"/>
      <w:r w:rsidRPr="00913298">
        <w:rPr>
          <w:rFonts w:ascii="Times New Roman" w:hAnsi="Times New Roman" w:cs="Times New Roman"/>
        </w:rPr>
        <w:t>Swader</w:t>
      </w:r>
      <w:proofErr w:type="spellEnd"/>
      <w:r w:rsidRPr="00913298">
        <w:rPr>
          <w:rFonts w:ascii="Times New Roman" w:hAnsi="Times New Roman" w:cs="Times New Roman"/>
        </w:rPr>
        <w:t xml:space="preserve"> </w:t>
      </w:r>
    </w:p>
    <w:p w14:paraId="016BDDEE" w14:textId="77777777" w:rsidR="008B7D53" w:rsidRPr="00913298" w:rsidRDefault="008B7D53" w:rsidP="008B7D53">
      <w:pPr>
        <w:pStyle w:val="NoSpacing"/>
        <w:rPr>
          <w:rFonts w:ascii="Times New Roman" w:hAnsi="Times New Roman" w:cs="Times New Roman"/>
        </w:rPr>
      </w:pPr>
    </w:p>
    <w:p w14:paraId="222D97A7" w14:textId="3787588A" w:rsidR="008B7D53" w:rsidRPr="00913298" w:rsidRDefault="008B7D53" w:rsidP="008B7D53">
      <w:pPr>
        <w:pStyle w:val="NoSpacing"/>
        <w:rPr>
          <w:rFonts w:ascii="Times New Roman" w:hAnsi="Times New Roman" w:cs="Times New Roman"/>
        </w:rPr>
      </w:pPr>
      <w:r w:rsidRPr="00913298">
        <w:rPr>
          <w:rFonts w:ascii="Times New Roman" w:hAnsi="Times New Roman" w:cs="Times New Roman"/>
        </w:rPr>
        <w:t>___</w:t>
      </w:r>
      <w:r w:rsidR="000534FA" w:rsidRPr="004D51A1">
        <w:rPr>
          <w:rFonts w:ascii="Times New Roman" w:hAnsi="Times New Roman" w:cs="Times New Roman"/>
          <w:b/>
          <w:bCs/>
        </w:rPr>
        <w:t>P</w:t>
      </w:r>
      <w:r w:rsidRPr="00913298">
        <w:rPr>
          <w:rFonts w:ascii="Times New Roman" w:hAnsi="Times New Roman" w:cs="Times New Roman"/>
        </w:rPr>
        <w:t>__</w:t>
      </w:r>
      <w:r w:rsidRPr="00913298">
        <w:rPr>
          <w:rFonts w:ascii="Times New Roman" w:hAnsi="Times New Roman" w:cs="Times New Roman"/>
        </w:rPr>
        <w:tab/>
      </w:r>
      <w:r>
        <w:rPr>
          <w:rFonts w:ascii="Times New Roman" w:hAnsi="Times New Roman" w:cs="Times New Roman"/>
        </w:rPr>
        <w:t xml:space="preserve">Mr. </w:t>
      </w:r>
      <w:r w:rsidRPr="00913298">
        <w:rPr>
          <w:rFonts w:ascii="Times New Roman" w:hAnsi="Times New Roman" w:cs="Times New Roman"/>
        </w:rPr>
        <w:t xml:space="preserve">Alfonso </w:t>
      </w:r>
      <w:r w:rsidR="00F15B09" w:rsidRPr="00913298">
        <w:rPr>
          <w:rFonts w:ascii="Times New Roman" w:hAnsi="Times New Roman" w:cs="Times New Roman"/>
        </w:rPr>
        <w:t>Gamino, Superintendent</w:t>
      </w:r>
    </w:p>
    <w:p w14:paraId="4A1FB13E" w14:textId="77777777" w:rsidR="008B7D53" w:rsidRPr="00913298" w:rsidRDefault="008B7D53" w:rsidP="008B7D53">
      <w:pPr>
        <w:pStyle w:val="NoSpacing"/>
        <w:rPr>
          <w:rFonts w:ascii="Times New Roman" w:hAnsi="Times New Roman" w:cs="Times New Roman"/>
        </w:rPr>
      </w:pPr>
    </w:p>
    <w:p w14:paraId="3CDF791E" w14:textId="71921CDE" w:rsidR="008B7D53" w:rsidRPr="00913298" w:rsidRDefault="008B7D53" w:rsidP="008B7D53">
      <w:pPr>
        <w:pStyle w:val="NoSpacing"/>
        <w:rPr>
          <w:rFonts w:ascii="Times New Roman" w:hAnsi="Times New Roman" w:cs="Times New Roman"/>
        </w:rPr>
      </w:pPr>
      <w:r w:rsidRPr="00913298">
        <w:rPr>
          <w:rFonts w:ascii="Times New Roman" w:hAnsi="Times New Roman" w:cs="Times New Roman"/>
        </w:rPr>
        <w:t>___</w:t>
      </w:r>
      <w:r w:rsidR="000534FA" w:rsidRPr="004D51A1">
        <w:rPr>
          <w:rFonts w:ascii="Times New Roman" w:hAnsi="Times New Roman" w:cs="Times New Roman"/>
          <w:b/>
          <w:bCs/>
        </w:rPr>
        <w:t>P</w:t>
      </w:r>
      <w:r w:rsidRPr="00913298">
        <w:rPr>
          <w:rFonts w:ascii="Times New Roman" w:hAnsi="Times New Roman" w:cs="Times New Roman"/>
        </w:rPr>
        <w:t>___</w:t>
      </w:r>
      <w:r w:rsidRPr="00913298">
        <w:rPr>
          <w:rFonts w:ascii="Times New Roman" w:hAnsi="Times New Roman" w:cs="Times New Roman"/>
        </w:rPr>
        <w:tab/>
      </w:r>
      <w:r>
        <w:rPr>
          <w:rFonts w:ascii="Times New Roman" w:hAnsi="Times New Roman" w:cs="Times New Roman"/>
        </w:rPr>
        <w:t xml:space="preserve">Mrs. </w:t>
      </w:r>
      <w:r w:rsidRPr="00913298">
        <w:rPr>
          <w:rFonts w:ascii="Times New Roman" w:hAnsi="Times New Roman" w:cs="Times New Roman"/>
        </w:rPr>
        <w:t>Theresa King, Business Manager</w:t>
      </w:r>
    </w:p>
    <w:p w14:paraId="6436511B" w14:textId="581AB48F"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Flag Salute:</w:t>
      </w:r>
      <w:r w:rsidRPr="001F5585">
        <w:rPr>
          <w:rFonts w:ascii="Times New Roman" w:eastAsia="Times New Roman" w:hAnsi="Times New Roman" w:cs="Times New Roman"/>
        </w:rPr>
        <w:br/>
        <w:t>The Flag Salute was led by</w:t>
      </w:r>
      <w:r w:rsidR="000534FA">
        <w:rPr>
          <w:rFonts w:ascii="Times New Roman" w:eastAsia="Times New Roman" w:hAnsi="Times New Roman" w:cs="Times New Roman"/>
        </w:rPr>
        <w:t xml:space="preserve">: Zoom meeting and no flags present. </w:t>
      </w:r>
      <w:r w:rsidRPr="001F5585">
        <w:rPr>
          <w:rFonts w:ascii="Times New Roman" w:eastAsia="Times New Roman" w:hAnsi="Times New Roman" w:cs="Times New Roman"/>
        </w:rPr>
        <w:t xml:space="preserve"> </w:t>
      </w:r>
    </w:p>
    <w:p w14:paraId="12D27784" w14:textId="77777777"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Agenda Items: </w:t>
      </w:r>
    </w:p>
    <w:p w14:paraId="4028B5D5" w14:textId="08BCF829" w:rsidR="000534FA" w:rsidRDefault="008B7D53" w:rsidP="000534FA">
      <w:pPr>
        <w:numPr>
          <w:ilvl w:val="0"/>
          <w:numId w:val="1"/>
        </w:numPr>
        <w:spacing w:before="100" w:beforeAutospacing="1" w:after="100" w:afterAutospacing="1"/>
        <w:rPr>
          <w:rFonts w:ascii="Times New Roman" w:eastAsia="Times New Roman" w:hAnsi="Times New Roman" w:cs="Times New Roman"/>
        </w:rPr>
      </w:pPr>
      <w:r w:rsidRPr="00913298">
        <w:rPr>
          <w:rFonts w:ascii="Times New Roman" w:eastAsia="Times New Roman" w:hAnsi="Times New Roman" w:cs="Times New Roman"/>
        </w:rPr>
        <w:t>Information: Citizens’ Bond Oversight Committee</w:t>
      </w:r>
      <w:r w:rsidR="00D61C96">
        <w:rPr>
          <w:rFonts w:ascii="Times New Roman" w:eastAsia="Times New Roman" w:hAnsi="Times New Roman" w:cs="Times New Roman"/>
        </w:rPr>
        <w:t xml:space="preserve"> update on recruitment</w:t>
      </w:r>
      <w:r>
        <w:rPr>
          <w:rFonts w:ascii="Times New Roman" w:eastAsia="Times New Roman" w:hAnsi="Times New Roman" w:cs="Times New Roman"/>
        </w:rPr>
        <w:t>.</w:t>
      </w:r>
    </w:p>
    <w:p w14:paraId="5488E594" w14:textId="30136157" w:rsidR="000534FA" w:rsidRPr="004D51A1" w:rsidRDefault="000534FA" w:rsidP="000534FA">
      <w:pPr>
        <w:pStyle w:val="ListParagraph"/>
        <w:numPr>
          <w:ilvl w:val="1"/>
          <w:numId w:val="1"/>
        </w:numPr>
        <w:spacing w:before="100" w:beforeAutospacing="1" w:after="100" w:afterAutospacing="1"/>
        <w:rPr>
          <w:rFonts w:ascii="Times New Roman" w:eastAsia="Times New Roman" w:hAnsi="Times New Roman" w:cs="Times New Roman"/>
          <w:b/>
          <w:bCs/>
        </w:rPr>
      </w:pPr>
      <w:r w:rsidRPr="004D51A1">
        <w:rPr>
          <w:rFonts w:ascii="Times New Roman" w:eastAsia="Times New Roman" w:hAnsi="Times New Roman" w:cs="Times New Roman"/>
          <w:b/>
          <w:bCs/>
        </w:rPr>
        <w:t>Mr. Gamino will inform the board that at least two members will need to be recruited for the Bond Oversight Committee.</w:t>
      </w:r>
    </w:p>
    <w:p w14:paraId="45F0EED9" w14:textId="58A49E5F" w:rsidR="000534FA" w:rsidRPr="004D51A1" w:rsidRDefault="000534FA" w:rsidP="000534FA">
      <w:pPr>
        <w:pStyle w:val="ListParagraph"/>
        <w:numPr>
          <w:ilvl w:val="1"/>
          <w:numId w:val="1"/>
        </w:numPr>
        <w:spacing w:before="100" w:beforeAutospacing="1" w:after="100" w:afterAutospacing="1"/>
        <w:rPr>
          <w:rFonts w:ascii="Times New Roman" w:eastAsia="Times New Roman" w:hAnsi="Times New Roman" w:cs="Times New Roman"/>
          <w:b/>
          <w:bCs/>
        </w:rPr>
      </w:pPr>
      <w:r w:rsidRPr="004D51A1">
        <w:rPr>
          <w:rFonts w:ascii="Times New Roman" w:eastAsia="Times New Roman" w:hAnsi="Times New Roman" w:cs="Times New Roman"/>
          <w:b/>
          <w:bCs/>
        </w:rPr>
        <w:t xml:space="preserve">Mr. Fetterman and all Bond committee members will continue to try and find Bond Committee candidates.  The Bond application is on the district website for anyone that may be interested. </w:t>
      </w:r>
    </w:p>
    <w:p w14:paraId="4F475139" w14:textId="77777777" w:rsidR="00D61C96" w:rsidRPr="00913298" w:rsidRDefault="00D61C96" w:rsidP="00D61C96">
      <w:pPr>
        <w:spacing w:before="100" w:beforeAutospacing="1" w:after="100" w:afterAutospacing="1"/>
        <w:ind w:left="720"/>
        <w:rPr>
          <w:rFonts w:ascii="Times New Roman" w:eastAsia="Times New Roman" w:hAnsi="Times New Roman" w:cs="Times New Roman"/>
        </w:rPr>
      </w:pPr>
    </w:p>
    <w:p w14:paraId="4256AC9B" w14:textId="640D81A8" w:rsidR="008B7D53" w:rsidRPr="00913298" w:rsidRDefault="008B7D53" w:rsidP="008B7D53">
      <w:pPr>
        <w:numPr>
          <w:ilvl w:val="0"/>
          <w:numId w:val="1"/>
        </w:numPr>
        <w:spacing w:before="100" w:beforeAutospacing="1" w:after="100" w:afterAutospacing="1"/>
        <w:rPr>
          <w:rFonts w:ascii="Times New Roman" w:eastAsia="Times New Roman" w:hAnsi="Times New Roman" w:cs="Times New Roman"/>
        </w:rPr>
      </w:pPr>
      <w:r w:rsidRPr="00913298">
        <w:rPr>
          <w:rFonts w:ascii="Times New Roman" w:eastAsia="Times New Roman" w:hAnsi="Times New Roman" w:cs="Times New Roman"/>
        </w:rPr>
        <w:t xml:space="preserve">Action: Approval of Minutes for CBOC meeting from </w:t>
      </w:r>
      <w:r w:rsidR="00D61C96">
        <w:rPr>
          <w:rFonts w:ascii="Times New Roman" w:eastAsia="Times New Roman" w:hAnsi="Times New Roman" w:cs="Times New Roman"/>
        </w:rPr>
        <w:t>Tuesday, June 8, 2021</w:t>
      </w:r>
      <w:r>
        <w:rPr>
          <w:rFonts w:ascii="Times New Roman" w:eastAsia="Times New Roman" w:hAnsi="Times New Roman" w:cs="Times New Roman"/>
        </w:rPr>
        <w:t>.</w:t>
      </w:r>
    </w:p>
    <w:p w14:paraId="12287BC5" w14:textId="0F6C33CA" w:rsidR="008B7D53" w:rsidRPr="000534FA" w:rsidRDefault="008B7D53" w:rsidP="008B7D53">
      <w:pPr>
        <w:spacing w:before="100" w:beforeAutospacing="1" w:after="100" w:afterAutospacing="1"/>
        <w:ind w:left="720"/>
        <w:rPr>
          <w:rFonts w:ascii="Times New Roman" w:eastAsia="Times New Roman" w:hAnsi="Times New Roman" w:cs="Times New Roman"/>
          <w:b/>
          <w:bCs/>
        </w:rPr>
      </w:pPr>
      <w:r w:rsidRPr="00913298">
        <w:rPr>
          <w:rFonts w:ascii="Times New Roman" w:eastAsia="Times New Roman" w:hAnsi="Times New Roman" w:cs="Times New Roman"/>
        </w:rPr>
        <w:t>Moved by:</w:t>
      </w:r>
      <w:r w:rsidR="000534FA">
        <w:rPr>
          <w:rFonts w:ascii="Times New Roman" w:eastAsia="Times New Roman" w:hAnsi="Times New Roman" w:cs="Times New Roman"/>
        </w:rPr>
        <w:t xml:space="preserve"> </w:t>
      </w:r>
      <w:r w:rsidR="000534FA" w:rsidRPr="000534FA">
        <w:rPr>
          <w:rFonts w:ascii="Times New Roman" w:eastAsia="Times New Roman" w:hAnsi="Times New Roman" w:cs="Times New Roman"/>
          <w:b/>
          <w:bCs/>
        </w:rPr>
        <w:t>Jake Furstenfeld</w:t>
      </w:r>
      <w:r w:rsidR="000534FA">
        <w:rPr>
          <w:rFonts w:ascii="Times New Roman" w:eastAsia="Times New Roman" w:hAnsi="Times New Roman" w:cs="Times New Roman"/>
        </w:rPr>
        <w:tab/>
      </w:r>
      <w:r w:rsidRPr="00913298">
        <w:rPr>
          <w:rFonts w:ascii="Times New Roman" w:eastAsia="Times New Roman" w:hAnsi="Times New Roman" w:cs="Times New Roman"/>
        </w:rPr>
        <w:tab/>
        <w:t>Seconded by:</w:t>
      </w:r>
      <w:r w:rsidR="000534FA">
        <w:rPr>
          <w:rFonts w:ascii="Times New Roman" w:eastAsia="Times New Roman" w:hAnsi="Times New Roman" w:cs="Times New Roman"/>
        </w:rPr>
        <w:t xml:space="preserve"> </w:t>
      </w:r>
      <w:r w:rsidR="000534FA" w:rsidRPr="000534FA">
        <w:rPr>
          <w:rFonts w:ascii="Times New Roman" w:eastAsia="Times New Roman" w:hAnsi="Times New Roman" w:cs="Times New Roman"/>
          <w:b/>
          <w:bCs/>
        </w:rPr>
        <w:t>Juan Gonzalez</w:t>
      </w:r>
    </w:p>
    <w:p w14:paraId="3620F6A7" w14:textId="673D799E" w:rsidR="008B7D53" w:rsidRDefault="008B7D53" w:rsidP="008B7D53">
      <w:pPr>
        <w:spacing w:before="100" w:beforeAutospacing="1" w:after="100" w:afterAutospacing="1"/>
        <w:ind w:left="720"/>
        <w:rPr>
          <w:rFonts w:ascii="Times New Roman" w:eastAsia="Times New Roman" w:hAnsi="Times New Roman" w:cs="Times New Roman"/>
        </w:rPr>
      </w:pPr>
      <w:r w:rsidRPr="00913298">
        <w:rPr>
          <w:rFonts w:ascii="Times New Roman" w:eastAsia="Times New Roman" w:hAnsi="Times New Roman" w:cs="Times New Roman"/>
        </w:rPr>
        <w:t>Roll Call: EF</w:t>
      </w:r>
      <w:r w:rsidR="000534FA">
        <w:rPr>
          <w:rFonts w:ascii="Times New Roman" w:eastAsia="Times New Roman" w:hAnsi="Times New Roman" w:cs="Times New Roman"/>
        </w:rPr>
        <w:t xml:space="preserve"> </w:t>
      </w:r>
      <w:r w:rsidR="000534FA" w:rsidRPr="000534FA">
        <w:rPr>
          <w:rFonts w:ascii="Times New Roman" w:eastAsia="Times New Roman" w:hAnsi="Times New Roman" w:cs="Times New Roman"/>
          <w:b/>
          <w:bCs/>
        </w:rPr>
        <w:t>Yes</w:t>
      </w:r>
      <w:r w:rsidRPr="00913298">
        <w:rPr>
          <w:rFonts w:ascii="Times New Roman" w:eastAsia="Times New Roman" w:hAnsi="Times New Roman" w:cs="Times New Roman"/>
        </w:rPr>
        <w:tab/>
        <w:t>JF</w:t>
      </w:r>
      <w:r w:rsidR="000534FA">
        <w:rPr>
          <w:rFonts w:ascii="Times New Roman" w:eastAsia="Times New Roman" w:hAnsi="Times New Roman" w:cs="Times New Roman"/>
        </w:rPr>
        <w:t xml:space="preserve"> </w:t>
      </w:r>
      <w:r w:rsidR="000534FA" w:rsidRPr="000534FA">
        <w:rPr>
          <w:rFonts w:ascii="Times New Roman" w:eastAsia="Times New Roman" w:hAnsi="Times New Roman" w:cs="Times New Roman"/>
          <w:b/>
          <w:bCs/>
        </w:rPr>
        <w:t xml:space="preserve">Yes </w:t>
      </w:r>
      <w:r w:rsidR="000534FA">
        <w:rPr>
          <w:rFonts w:ascii="Times New Roman" w:eastAsia="Times New Roman" w:hAnsi="Times New Roman" w:cs="Times New Roman"/>
        </w:rPr>
        <w:t xml:space="preserve">   </w:t>
      </w:r>
      <w:r w:rsidRPr="00913298">
        <w:rPr>
          <w:rFonts w:ascii="Times New Roman" w:eastAsia="Times New Roman" w:hAnsi="Times New Roman" w:cs="Times New Roman"/>
        </w:rPr>
        <w:t>PM</w:t>
      </w:r>
      <w:r w:rsidR="000534FA">
        <w:rPr>
          <w:rFonts w:ascii="Times New Roman" w:eastAsia="Times New Roman" w:hAnsi="Times New Roman" w:cs="Times New Roman"/>
        </w:rPr>
        <w:t xml:space="preserve"> </w:t>
      </w:r>
      <w:r w:rsidR="000534FA" w:rsidRPr="000534FA">
        <w:rPr>
          <w:rFonts w:ascii="Times New Roman" w:eastAsia="Times New Roman" w:hAnsi="Times New Roman" w:cs="Times New Roman"/>
          <w:b/>
          <w:bCs/>
        </w:rPr>
        <w:t>Ab</w:t>
      </w:r>
      <w:r w:rsidRPr="00913298">
        <w:rPr>
          <w:rFonts w:ascii="Times New Roman" w:eastAsia="Times New Roman" w:hAnsi="Times New Roman" w:cs="Times New Roman"/>
        </w:rPr>
        <w:tab/>
        <w:t>JG</w:t>
      </w:r>
      <w:r w:rsidR="000534FA">
        <w:rPr>
          <w:rFonts w:ascii="Times New Roman" w:eastAsia="Times New Roman" w:hAnsi="Times New Roman" w:cs="Times New Roman"/>
        </w:rPr>
        <w:t xml:space="preserve"> </w:t>
      </w:r>
      <w:r w:rsidR="000534FA" w:rsidRPr="000534FA">
        <w:rPr>
          <w:rFonts w:ascii="Times New Roman" w:eastAsia="Times New Roman" w:hAnsi="Times New Roman" w:cs="Times New Roman"/>
          <w:b/>
          <w:bCs/>
        </w:rPr>
        <w:t>Yes</w:t>
      </w:r>
      <w:r w:rsidR="000534FA">
        <w:rPr>
          <w:rFonts w:ascii="Times New Roman" w:eastAsia="Times New Roman" w:hAnsi="Times New Roman" w:cs="Times New Roman"/>
        </w:rPr>
        <w:t xml:space="preserve"> </w:t>
      </w:r>
      <w:r w:rsidRPr="00913298">
        <w:rPr>
          <w:rFonts w:ascii="Times New Roman" w:eastAsia="Times New Roman" w:hAnsi="Times New Roman" w:cs="Times New Roman"/>
        </w:rPr>
        <w:tab/>
        <w:t>LS</w:t>
      </w:r>
      <w:r w:rsidR="000534FA">
        <w:rPr>
          <w:rFonts w:ascii="Times New Roman" w:eastAsia="Times New Roman" w:hAnsi="Times New Roman" w:cs="Times New Roman"/>
        </w:rPr>
        <w:t xml:space="preserve"> </w:t>
      </w:r>
      <w:r w:rsidR="000534FA" w:rsidRPr="000534FA">
        <w:rPr>
          <w:rFonts w:ascii="Times New Roman" w:eastAsia="Times New Roman" w:hAnsi="Times New Roman" w:cs="Times New Roman"/>
          <w:b/>
          <w:bCs/>
        </w:rPr>
        <w:t>Yes</w:t>
      </w:r>
    </w:p>
    <w:p w14:paraId="58CEC997" w14:textId="3D8E6465" w:rsidR="00D61C96" w:rsidRDefault="00D61C96" w:rsidP="008B7D53">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Review Proposition 39 Funding (Bond) Financial Audit for the fiscal year ended June 30, 2020.</w:t>
      </w:r>
    </w:p>
    <w:p w14:paraId="709B37AB" w14:textId="4E0C0D1F" w:rsidR="00D61C96" w:rsidRDefault="000534FA" w:rsidP="00D61C96">
      <w:pPr>
        <w:pStyle w:val="ListParagraph"/>
        <w:spacing w:before="100" w:beforeAutospacing="1" w:after="100" w:afterAutospacing="1"/>
        <w:rPr>
          <w:rFonts w:ascii="Times New Roman" w:eastAsia="Times New Roman" w:hAnsi="Times New Roman" w:cs="Times New Roman"/>
          <w:b/>
          <w:bCs/>
        </w:rPr>
      </w:pPr>
      <w:r w:rsidRPr="00850525">
        <w:rPr>
          <w:rFonts w:ascii="Times New Roman" w:eastAsia="Times New Roman" w:hAnsi="Times New Roman" w:cs="Times New Roman"/>
          <w:b/>
          <w:bCs/>
        </w:rPr>
        <w:t>Mr. Gamino reviewed the Proposition 39 (Bond) Financial Audit for the fiscal year ended June 30, 202</w:t>
      </w:r>
      <w:r w:rsidR="00850525">
        <w:rPr>
          <w:rFonts w:ascii="Times New Roman" w:eastAsia="Times New Roman" w:hAnsi="Times New Roman" w:cs="Times New Roman"/>
          <w:b/>
          <w:bCs/>
        </w:rPr>
        <w:t>0,</w:t>
      </w:r>
      <w:r w:rsidRPr="00850525">
        <w:rPr>
          <w:rFonts w:ascii="Times New Roman" w:eastAsia="Times New Roman" w:hAnsi="Times New Roman" w:cs="Times New Roman"/>
          <w:b/>
          <w:bCs/>
        </w:rPr>
        <w:t xml:space="preserve"> with the Bond Oversight Committee.  </w:t>
      </w:r>
      <w:r w:rsidR="00850525" w:rsidRPr="00850525">
        <w:rPr>
          <w:rFonts w:ascii="Times New Roman" w:eastAsia="Times New Roman" w:hAnsi="Times New Roman" w:cs="Times New Roman"/>
          <w:b/>
          <w:bCs/>
        </w:rPr>
        <w:t>Mr. Gamino mentioned that the auditor</w:t>
      </w:r>
      <w:r w:rsidR="00D96C58">
        <w:rPr>
          <w:rFonts w:ascii="Times New Roman" w:eastAsia="Times New Roman" w:hAnsi="Times New Roman" w:cs="Times New Roman"/>
          <w:b/>
          <w:bCs/>
        </w:rPr>
        <w:t xml:space="preserve">, Moss, Levy, &amp; </w:t>
      </w:r>
      <w:proofErr w:type="spellStart"/>
      <w:r w:rsidR="00D96C58">
        <w:rPr>
          <w:rFonts w:ascii="Times New Roman" w:eastAsia="Times New Roman" w:hAnsi="Times New Roman" w:cs="Times New Roman"/>
          <w:b/>
          <w:bCs/>
        </w:rPr>
        <w:t>Hartzheim</w:t>
      </w:r>
      <w:proofErr w:type="spellEnd"/>
      <w:r w:rsidR="00D96C58">
        <w:rPr>
          <w:rFonts w:ascii="Times New Roman" w:eastAsia="Times New Roman" w:hAnsi="Times New Roman" w:cs="Times New Roman"/>
          <w:b/>
          <w:bCs/>
        </w:rPr>
        <w:t xml:space="preserve"> LLP, </w:t>
      </w:r>
      <w:r w:rsidR="00850525" w:rsidRPr="00850525">
        <w:rPr>
          <w:rFonts w:ascii="Times New Roman" w:eastAsia="Times New Roman" w:hAnsi="Times New Roman" w:cs="Times New Roman"/>
          <w:b/>
          <w:bCs/>
        </w:rPr>
        <w:t xml:space="preserve">had audited the district’s financial statements of the Bond Building Fund. The auditor’s opinion concluded that the financial statements present fairly, in all materials, the respective financial position and results of operations for the Bond Building Fund of the Cuyama Joint Unified School District. </w:t>
      </w:r>
      <w:r w:rsidR="00850525">
        <w:rPr>
          <w:rFonts w:ascii="Times New Roman" w:eastAsia="Times New Roman" w:hAnsi="Times New Roman" w:cs="Times New Roman"/>
          <w:b/>
          <w:bCs/>
        </w:rPr>
        <w:t>There were no findings and questioned costs related to the financial audit of the Bond Building Fund for the fiscal year ended June 30, 2020.</w:t>
      </w:r>
    </w:p>
    <w:p w14:paraId="13E600D1" w14:textId="77777777" w:rsidR="00850525" w:rsidRPr="00850525" w:rsidRDefault="00850525" w:rsidP="00D61C96">
      <w:pPr>
        <w:pStyle w:val="ListParagraph"/>
        <w:spacing w:before="100" w:beforeAutospacing="1" w:after="100" w:afterAutospacing="1"/>
        <w:rPr>
          <w:rFonts w:ascii="Times New Roman" w:eastAsia="Times New Roman" w:hAnsi="Times New Roman" w:cs="Times New Roman"/>
          <w:b/>
          <w:bCs/>
        </w:rPr>
      </w:pPr>
    </w:p>
    <w:p w14:paraId="70A1CFC2" w14:textId="77777777" w:rsidR="00850525" w:rsidRDefault="00D61C96" w:rsidP="008B7D53">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Review Proposition 39 Funding (Bond) Performance Audit for the fiscal year ended June 30, 2020.</w:t>
      </w:r>
    </w:p>
    <w:p w14:paraId="29A34673" w14:textId="55DEB00F" w:rsidR="008B7D53" w:rsidRPr="00850525" w:rsidRDefault="00850525" w:rsidP="00850525">
      <w:pPr>
        <w:pStyle w:val="ListParagraph"/>
        <w:spacing w:before="100" w:beforeAutospacing="1" w:after="100" w:afterAutospacing="1"/>
        <w:rPr>
          <w:rFonts w:ascii="Times New Roman" w:eastAsia="Times New Roman" w:hAnsi="Times New Roman" w:cs="Times New Roman"/>
          <w:b/>
          <w:bCs/>
        </w:rPr>
      </w:pPr>
      <w:r w:rsidRPr="00850525">
        <w:rPr>
          <w:rFonts w:ascii="Times New Roman" w:eastAsia="Times New Roman" w:hAnsi="Times New Roman" w:cs="Times New Roman"/>
          <w:b/>
          <w:bCs/>
        </w:rPr>
        <w:t>Mr. Gamino reviewed the Proposition 39 (Bond) Performance audit for the fiscal year ended June 30, 202</w:t>
      </w:r>
      <w:r w:rsidR="004D51A1">
        <w:rPr>
          <w:rFonts w:ascii="Times New Roman" w:eastAsia="Times New Roman" w:hAnsi="Times New Roman" w:cs="Times New Roman"/>
          <w:b/>
          <w:bCs/>
        </w:rPr>
        <w:t>0</w:t>
      </w:r>
      <w:r w:rsidRPr="00850525">
        <w:rPr>
          <w:rFonts w:ascii="Times New Roman" w:eastAsia="Times New Roman" w:hAnsi="Times New Roman" w:cs="Times New Roman"/>
          <w:b/>
          <w:bCs/>
        </w:rPr>
        <w:t>, with the Bond Oversight Committee. The auditor</w:t>
      </w:r>
      <w:r w:rsidR="00D96C58">
        <w:rPr>
          <w:rFonts w:ascii="Times New Roman" w:eastAsia="Times New Roman" w:hAnsi="Times New Roman" w:cs="Times New Roman"/>
          <w:b/>
          <w:bCs/>
        </w:rPr>
        <w:t xml:space="preserve">, Moss, Levy &amp; </w:t>
      </w:r>
      <w:proofErr w:type="spellStart"/>
      <w:r w:rsidR="00D96C58">
        <w:rPr>
          <w:rFonts w:ascii="Times New Roman" w:eastAsia="Times New Roman" w:hAnsi="Times New Roman" w:cs="Times New Roman"/>
          <w:b/>
          <w:bCs/>
        </w:rPr>
        <w:t>Hartzheim</w:t>
      </w:r>
      <w:proofErr w:type="spellEnd"/>
      <w:r w:rsidR="00D96C58">
        <w:rPr>
          <w:rFonts w:ascii="Times New Roman" w:eastAsia="Times New Roman" w:hAnsi="Times New Roman" w:cs="Times New Roman"/>
          <w:b/>
          <w:bCs/>
        </w:rPr>
        <w:t xml:space="preserve">, </w:t>
      </w:r>
      <w:r w:rsidRPr="00850525">
        <w:rPr>
          <w:rFonts w:ascii="Times New Roman" w:eastAsia="Times New Roman" w:hAnsi="Times New Roman" w:cs="Times New Roman"/>
          <w:b/>
          <w:bCs/>
        </w:rPr>
        <w:t xml:space="preserve">conducted a performance evaluation audit of the Measure Q General Obligation Bond Program for Cuyama Joint Unified School District. The auditor report </w:t>
      </w:r>
      <w:r w:rsidR="00F15B09">
        <w:rPr>
          <w:rFonts w:ascii="Times New Roman" w:eastAsia="Times New Roman" w:hAnsi="Times New Roman" w:cs="Times New Roman"/>
          <w:b/>
          <w:bCs/>
        </w:rPr>
        <w:t>stated</w:t>
      </w:r>
      <w:r w:rsidRPr="00850525">
        <w:rPr>
          <w:rFonts w:ascii="Times New Roman" w:eastAsia="Times New Roman" w:hAnsi="Times New Roman" w:cs="Times New Roman"/>
          <w:b/>
          <w:bCs/>
        </w:rPr>
        <w:t xml:space="preserve"> that in </w:t>
      </w:r>
      <w:r w:rsidR="00F15B09">
        <w:rPr>
          <w:rFonts w:ascii="Times New Roman" w:eastAsia="Times New Roman" w:hAnsi="Times New Roman" w:cs="Times New Roman"/>
          <w:b/>
          <w:bCs/>
        </w:rPr>
        <w:t>his</w:t>
      </w:r>
      <w:r w:rsidRPr="00850525">
        <w:rPr>
          <w:rFonts w:ascii="Times New Roman" w:eastAsia="Times New Roman" w:hAnsi="Times New Roman" w:cs="Times New Roman"/>
          <w:b/>
          <w:bCs/>
        </w:rPr>
        <w:t xml:space="preserve"> opinion, the Measure Q General Obligation Bond Program complied with the requirements during the fiscal year ended June 30, 2020. The auditor concluded that based on the procedures performed, </w:t>
      </w:r>
      <w:r w:rsidR="00F15B09">
        <w:rPr>
          <w:rFonts w:ascii="Times New Roman" w:eastAsia="Times New Roman" w:hAnsi="Times New Roman" w:cs="Times New Roman"/>
          <w:b/>
          <w:bCs/>
        </w:rPr>
        <w:t>he</w:t>
      </w:r>
      <w:r w:rsidRPr="00850525">
        <w:rPr>
          <w:rFonts w:ascii="Times New Roman" w:eastAsia="Times New Roman" w:hAnsi="Times New Roman" w:cs="Times New Roman"/>
          <w:b/>
          <w:bCs/>
        </w:rPr>
        <w:t xml:space="preserve"> found that for the items tested, the Cuyama Joint Unified School District had properly accounted for the expenditures of the Proposition 39/Measure Q General Obligation Bond. </w:t>
      </w:r>
    </w:p>
    <w:p w14:paraId="77D28530" w14:textId="44B47581" w:rsidR="008B7D53" w:rsidRDefault="00D61C96" w:rsidP="008B7D53">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Discussion on bond project AC/Heating at the Cuyama High School.</w:t>
      </w:r>
    </w:p>
    <w:p w14:paraId="5A0CA4FC" w14:textId="19B4E74F" w:rsidR="004D51A1" w:rsidRPr="004D51A1" w:rsidRDefault="004D51A1" w:rsidP="004D51A1">
      <w:pPr>
        <w:spacing w:before="100" w:beforeAutospacing="1" w:after="100" w:afterAutospacing="1"/>
        <w:ind w:left="720"/>
        <w:rPr>
          <w:rFonts w:ascii="Times New Roman" w:eastAsia="Times New Roman" w:hAnsi="Times New Roman" w:cs="Times New Roman"/>
          <w:b/>
          <w:bCs/>
        </w:rPr>
      </w:pPr>
      <w:r w:rsidRPr="004D51A1">
        <w:rPr>
          <w:rFonts w:ascii="Times New Roman" w:eastAsia="Times New Roman" w:hAnsi="Times New Roman" w:cs="Times New Roman"/>
          <w:b/>
          <w:bCs/>
        </w:rPr>
        <w:t>Mr. Gamino reviewed the list of projects that the district has completed with the General Obligation Bond since 2016. The committee discussed the fact that the bond funding is a set dollar amount. Projects usually cost more when deferred. Mr. Gamino will update the board on the projected next project for the Board to start having dialogue.</w:t>
      </w:r>
    </w:p>
    <w:p w14:paraId="725FC6FA" w14:textId="77777777" w:rsidR="00D61C96" w:rsidRPr="00913298" w:rsidRDefault="00D61C96" w:rsidP="00D61C96">
      <w:pPr>
        <w:spacing w:before="100" w:beforeAutospacing="1" w:after="100" w:afterAutospacing="1"/>
        <w:ind w:left="720"/>
        <w:rPr>
          <w:rFonts w:ascii="Times New Roman" w:eastAsia="Times New Roman" w:hAnsi="Times New Roman" w:cs="Times New Roman"/>
        </w:rPr>
      </w:pPr>
    </w:p>
    <w:p w14:paraId="29F239B6" w14:textId="14045544" w:rsidR="008B7D53" w:rsidRDefault="00D61C96" w:rsidP="008B7D53">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Other </w:t>
      </w:r>
      <w:r w:rsidR="008B7D53" w:rsidRPr="00913298">
        <w:rPr>
          <w:rFonts w:ascii="Times New Roman" w:eastAsia="Times New Roman" w:hAnsi="Times New Roman" w:cs="Times New Roman"/>
        </w:rPr>
        <w:t>Input and discussion</w:t>
      </w:r>
    </w:p>
    <w:p w14:paraId="0547D5F7" w14:textId="044FD2E6" w:rsidR="004D51A1" w:rsidRPr="004D51A1" w:rsidRDefault="004D51A1" w:rsidP="004D51A1">
      <w:pPr>
        <w:spacing w:before="100" w:beforeAutospacing="1" w:after="100" w:afterAutospacing="1"/>
        <w:ind w:left="720"/>
        <w:rPr>
          <w:rFonts w:ascii="Times New Roman" w:eastAsia="Times New Roman" w:hAnsi="Times New Roman" w:cs="Times New Roman"/>
          <w:b/>
          <w:bCs/>
        </w:rPr>
      </w:pPr>
      <w:r w:rsidRPr="004D51A1">
        <w:rPr>
          <w:rFonts w:ascii="Times New Roman" w:eastAsia="Times New Roman" w:hAnsi="Times New Roman" w:cs="Times New Roman"/>
          <w:b/>
          <w:bCs/>
        </w:rPr>
        <w:lastRenderedPageBreak/>
        <w:t xml:space="preserve">Mrs. Theresa King </w:t>
      </w:r>
      <w:r w:rsidR="00221DC4">
        <w:rPr>
          <w:rFonts w:ascii="Times New Roman" w:eastAsia="Times New Roman" w:hAnsi="Times New Roman" w:cs="Times New Roman"/>
          <w:b/>
          <w:bCs/>
        </w:rPr>
        <w:t xml:space="preserve">(Business Manager) </w:t>
      </w:r>
      <w:r w:rsidRPr="004D51A1">
        <w:rPr>
          <w:rFonts w:ascii="Times New Roman" w:eastAsia="Times New Roman" w:hAnsi="Times New Roman" w:cs="Times New Roman"/>
          <w:b/>
          <w:bCs/>
        </w:rPr>
        <w:t xml:space="preserve">updated the committee and informed them that the district has a new auditor. The new auditor is Eide Bailey. The auditor will work with the district on the audit ending June 30, 2021. </w:t>
      </w:r>
    </w:p>
    <w:p w14:paraId="4C9CB1D0" w14:textId="2EDB6E93" w:rsidR="008B7D53" w:rsidRPr="001F5585"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 xml:space="preserve">Next Meeting: The next meeting of the CBOC was set for </w:t>
      </w:r>
      <w:r w:rsidR="004D51A1" w:rsidRPr="004D51A1">
        <w:rPr>
          <w:rFonts w:ascii="Times New Roman" w:eastAsia="Times New Roman" w:hAnsi="Times New Roman" w:cs="Times New Roman"/>
          <w:b/>
          <w:bCs/>
        </w:rPr>
        <w:t>January 11, 2022</w:t>
      </w:r>
      <w:r w:rsidR="004D51A1">
        <w:rPr>
          <w:rFonts w:ascii="Times New Roman" w:eastAsia="Times New Roman" w:hAnsi="Times New Roman" w:cs="Times New Roman"/>
        </w:rPr>
        <w:t xml:space="preserve">, </w:t>
      </w:r>
      <w:r w:rsidR="004D51A1" w:rsidRPr="001F5585">
        <w:rPr>
          <w:rFonts w:ascii="Times New Roman" w:eastAsia="Times New Roman" w:hAnsi="Times New Roman" w:cs="Times New Roman"/>
        </w:rPr>
        <w:t>at</w:t>
      </w:r>
      <w:r w:rsidRPr="001F5585">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5:00 p.m.</w:t>
      </w:r>
      <w:r w:rsidRPr="001F5585">
        <w:rPr>
          <w:rFonts w:ascii="Times New Roman" w:eastAsia="Times New Roman" w:hAnsi="Times New Roman" w:cs="Times New Roman"/>
        </w:rPr>
        <w:t xml:space="preserve"> </w:t>
      </w:r>
      <w:r>
        <w:rPr>
          <w:rFonts w:ascii="Times New Roman" w:eastAsia="Times New Roman" w:hAnsi="Times New Roman" w:cs="Times New Roman"/>
        </w:rPr>
        <w:t>via Zoom. Log-in information to be determined at a future date.</w:t>
      </w:r>
    </w:p>
    <w:p w14:paraId="325E6955" w14:textId="60449A49" w:rsidR="008B7D53" w:rsidRPr="00913298"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The</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CBOC</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meeting</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was</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adjourned</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at</w:t>
      </w:r>
      <w:r w:rsidR="004D51A1">
        <w:rPr>
          <w:rFonts w:ascii="Times New Roman" w:eastAsia="Times New Roman" w:hAnsi="Times New Roman" w:cs="Times New Roman"/>
        </w:rPr>
        <w:t xml:space="preserve"> </w:t>
      </w:r>
      <w:r w:rsidR="004D51A1" w:rsidRPr="00221DC4">
        <w:rPr>
          <w:rFonts w:ascii="Times New Roman" w:eastAsia="Times New Roman" w:hAnsi="Times New Roman" w:cs="Times New Roman"/>
          <w:b/>
          <w:bCs/>
        </w:rPr>
        <w:t>5:42 p.m.</w:t>
      </w:r>
    </w:p>
    <w:p w14:paraId="6AFBA384" w14:textId="08231086" w:rsidR="008B7D53" w:rsidRPr="00913298" w:rsidRDefault="008B7D53" w:rsidP="008B7D53">
      <w:pPr>
        <w:spacing w:before="100" w:beforeAutospacing="1" w:after="100" w:afterAutospacing="1"/>
        <w:rPr>
          <w:rFonts w:ascii="Times New Roman" w:eastAsia="Times New Roman" w:hAnsi="Times New Roman" w:cs="Times New Roman"/>
        </w:rPr>
      </w:pPr>
      <w:r w:rsidRPr="001F5585">
        <w:rPr>
          <w:rFonts w:ascii="Times New Roman" w:eastAsia="Times New Roman" w:hAnsi="Times New Roman" w:cs="Times New Roman"/>
        </w:rPr>
        <w:t>Moved</w:t>
      </w:r>
      <w:r w:rsidRPr="00913298">
        <w:rPr>
          <w:rFonts w:ascii="Times New Roman" w:eastAsia="Times New Roman" w:hAnsi="Times New Roman" w:cs="Times New Roman"/>
        </w:rPr>
        <w:t xml:space="preserve"> </w:t>
      </w:r>
      <w:r w:rsidRPr="001F5585">
        <w:rPr>
          <w:rFonts w:ascii="Times New Roman" w:eastAsia="Times New Roman" w:hAnsi="Times New Roman" w:cs="Times New Roman"/>
        </w:rPr>
        <w:t>by</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Juan Gonzalez</w:t>
      </w:r>
      <w:r w:rsidR="004D51A1">
        <w:rPr>
          <w:rFonts w:ascii="Times New Roman" w:eastAsia="Times New Roman" w:hAnsi="Times New Roman" w:cs="Times New Roman"/>
        </w:rPr>
        <w:t xml:space="preserve"> </w:t>
      </w:r>
      <w:r w:rsidRPr="001F5585">
        <w:rPr>
          <w:rFonts w:ascii="Times New Roman" w:eastAsia="Times New Roman" w:hAnsi="Times New Roman" w:cs="Times New Roman"/>
        </w:rPr>
        <w:t>and seconded by</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 xml:space="preserve">Linda </w:t>
      </w:r>
      <w:proofErr w:type="spellStart"/>
      <w:r w:rsidR="004D51A1" w:rsidRPr="004D51A1">
        <w:rPr>
          <w:rFonts w:ascii="Times New Roman" w:eastAsia="Times New Roman" w:hAnsi="Times New Roman" w:cs="Times New Roman"/>
          <w:b/>
          <w:bCs/>
        </w:rPr>
        <w:t>Swader</w:t>
      </w:r>
      <w:proofErr w:type="spellEnd"/>
      <w:r w:rsidRPr="00913298">
        <w:rPr>
          <w:rFonts w:ascii="Times New Roman" w:eastAsia="Times New Roman" w:hAnsi="Times New Roman" w:cs="Times New Roman"/>
        </w:rPr>
        <w:t xml:space="preserve"> </w:t>
      </w:r>
    </w:p>
    <w:p w14:paraId="52BCDD49" w14:textId="239B0C6A" w:rsidR="008B7D53" w:rsidRPr="00913298" w:rsidRDefault="008B7D53" w:rsidP="008B7D53">
      <w:pPr>
        <w:spacing w:before="100" w:beforeAutospacing="1" w:after="100" w:afterAutospacing="1"/>
        <w:rPr>
          <w:rFonts w:ascii="Times New Roman" w:eastAsia="Times New Roman" w:hAnsi="Times New Roman" w:cs="Times New Roman"/>
          <w:sz w:val="22"/>
          <w:szCs w:val="22"/>
        </w:rPr>
      </w:pPr>
      <w:r w:rsidRPr="00913298">
        <w:rPr>
          <w:rFonts w:ascii="Times New Roman" w:eastAsia="Times New Roman" w:hAnsi="Times New Roman" w:cs="Times New Roman"/>
        </w:rPr>
        <w:t>Roll Call: EF</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Yes</w:t>
      </w:r>
      <w:r w:rsidRPr="00913298">
        <w:rPr>
          <w:rFonts w:ascii="Times New Roman" w:eastAsia="Times New Roman" w:hAnsi="Times New Roman" w:cs="Times New Roman"/>
        </w:rPr>
        <w:tab/>
        <w:t>JF</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 xml:space="preserve">Yes </w:t>
      </w:r>
      <w:r w:rsidRPr="00913298">
        <w:rPr>
          <w:rFonts w:ascii="Times New Roman" w:eastAsia="Times New Roman" w:hAnsi="Times New Roman" w:cs="Times New Roman"/>
        </w:rPr>
        <w:tab/>
        <w:t>PM</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 xml:space="preserve">Ab </w:t>
      </w:r>
      <w:r w:rsidRPr="00913298">
        <w:rPr>
          <w:rFonts w:ascii="Times New Roman" w:eastAsia="Times New Roman" w:hAnsi="Times New Roman" w:cs="Times New Roman"/>
        </w:rPr>
        <w:tab/>
        <w:t>JG</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Yes</w:t>
      </w:r>
      <w:r w:rsidR="004D51A1">
        <w:rPr>
          <w:rFonts w:ascii="Times New Roman" w:eastAsia="Times New Roman" w:hAnsi="Times New Roman" w:cs="Times New Roman"/>
        </w:rPr>
        <w:t xml:space="preserve"> </w:t>
      </w:r>
      <w:r w:rsidRPr="00913298">
        <w:rPr>
          <w:rFonts w:ascii="Times New Roman" w:eastAsia="Times New Roman" w:hAnsi="Times New Roman" w:cs="Times New Roman"/>
        </w:rPr>
        <w:tab/>
        <w:t>LS</w:t>
      </w:r>
      <w:r w:rsidR="004D51A1">
        <w:rPr>
          <w:rFonts w:ascii="Times New Roman" w:eastAsia="Times New Roman" w:hAnsi="Times New Roman" w:cs="Times New Roman"/>
        </w:rPr>
        <w:t xml:space="preserve"> </w:t>
      </w:r>
      <w:r w:rsidR="004D51A1" w:rsidRPr="004D51A1">
        <w:rPr>
          <w:rFonts w:ascii="Times New Roman" w:eastAsia="Times New Roman" w:hAnsi="Times New Roman" w:cs="Times New Roman"/>
          <w:b/>
          <w:bCs/>
        </w:rPr>
        <w:t>Yes</w:t>
      </w:r>
      <w:r w:rsidRPr="004D51A1">
        <w:rPr>
          <w:rFonts w:ascii="Times New Roman" w:eastAsia="Times New Roman" w:hAnsi="Times New Roman" w:cs="Times New Roman"/>
          <w:b/>
          <w:bCs/>
        </w:rPr>
        <w:tab/>
      </w:r>
    </w:p>
    <w:p w14:paraId="32822DBC" w14:textId="77777777" w:rsidR="008B7D53" w:rsidRPr="00913298" w:rsidRDefault="008B7D53" w:rsidP="008B7D53">
      <w:pPr>
        <w:spacing w:before="100" w:beforeAutospacing="1" w:after="100" w:afterAutospacing="1"/>
        <w:rPr>
          <w:rFonts w:ascii="Times New Roman" w:eastAsia="Times New Roman" w:hAnsi="Times New Roman" w:cs="Times New Roman"/>
          <w:sz w:val="22"/>
          <w:szCs w:val="22"/>
        </w:rPr>
      </w:pPr>
    </w:p>
    <w:p w14:paraId="47215492" w14:textId="77777777" w:rsidR="008B7D53" w:rsidRPr="001F5585" w:rsidRDefault="008B7D53" w:rsidP="008B7D53">
      <w:pPr>
        <w:spacing w:before="100" w:beforeAutospacing="1" w:after="100" w:afterAutospacing="1"/>
        <w:rPr>
          <w:rFonts w:ascii="Times New Roman" w:eastAsia="Times New Roman" w:hAnsi="Times New Roman" w:cs="Times New Roman"/>
        </w:rPr>
      </w:pPr>
    </w:p>
    <w:p w14:paraId="64B6459F" w14:textId="77777777" w:rsidR="008B7D53" w:rsidRPr="00913298" w:rsidRDefault="008B7D53" w:rsidP="008B7D53">
      <w:pPr>
        <w:rPr>
          <w:rFonts w:ascii="Times New Roman" w:hAnsi="Times New Roman" w:cs="Times New Roman"/>
        </w:rPr>
      </w:pPr>
    </w:p>
    <w:p w14:paraId="3F99C3C5" w14:textId="77777777" w:rsidR="008B7D53" w:rsidRDefault="008B7D53" w:rsidP="008B7D53"/>
    <w:p w14:paraId="3C662399" w14:textId="77777777" w:rsidR="008B7D53" w:rsidRDefault="008B7D53"/>
    <w:sectPr w:rsidR="008B7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0D9F"/>
    <w:multiLevelType w:val="multilevel"/>
    <w:tmpl w:val="ED66145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53"/>
    <w:rsid w:val="000534FA"/>
    <w:rsid w:val="00221DC4"/>
    <w:rsid w:val="00225CF0"/>
    <w:rsid w:val="004D197E"/>
    <w:rsid w:val="004D51A1"/>
    <w:rsid w:val="0084596B"/>
    <w:rsid w:val="00850525"/>
    <w:rsid w:val="008B7D53"/>
    <w:rsid w:val="00961FA9"/>
    <w:rsid w:val="009C300B"/>
    <w:rsid w:val="00A221EE"/>
    <w:rsid w:val="00A9064B"/>
    <w:rsid w:val="00D61C96"/>
    <w:rsid w:val="00D96C58"/>
    <w:rsid w:val="00F1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C37E8"/>
  <w15:chartTrackingRefBased/>
  <w15:docId w15:val="{E173873E-3113-9840-9EFE-9DD903B5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D53"/>
  </w:style>
  <w:style w:type="paragraph" w:styleId="ListParagraph">
    <w:name w:val="List Paragraph"/>
    <w:basedOn w:val="Normal"/>
    <w:uiPriority w:val="34"/>
    <w:qFormat/>
    <w:rsid w:val="008B7D53"/>
    <w:pPr>
      <w:ind w:left="720"/>
      <w:contextualSpacing/>
    </w:pPr>
  </w:style>
  <w:style w:type="character" w:styleId="Hyperlink">
    <w:name w:val="Hyperlink"/>
    <w:basedOn w:val="DefaultParagraphFont"/>
    <w:uiPriority w:val="99"/>
    <w:unhideWhenUsed/>
    <w:rsid w:val="004D197E"/>
    <w:rPr>
      <w:color w:val="0563C1" w:themeColor="hyperlink"/>
      <w:u w:val="single"/>
    </w:rPr>
  </w:style>
  <w:style w:type="character" w:styleId="UnresolvedMention">
    <w:name w:val="Unresolved Mention"/>
    <w:basedOn w:val="DefaultParagraphFont"/>
    <w:uiPriority w:val="99"/>
    <w:semiHidden/>
    <w:unhideWhenUsed/>
    <w:rsid w:val="004D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3</cp:revision>
  <dcterms:created xsi:type="dcterms:W3CDTF">2021-10-06T14:51:00Z</dcterms:created>
  <dcterms:modified xsi:type="dcterms:W3CDTF">2021-10-06T15:03:00Z</dcterms:modified>
</cp:coreProperties>
</file>