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08F1" w14:textId="77777777" w:rsidR="002C3C3D" w:rsidRDefault="008D23A2" w:rsidP="002C3C3D">
      <w:pPr>
        <w:pStyle w:val="NoSpacing"/>
        <w:jc w:val="center"/>
        <w:rPr>
          <w:b/>
          <w:bCs/>
        </w:rPr>
      </w:pPr>
      <w:r w:rsidRPr="002C3C3D">
        <w:rPr>
          <w:b/>
          <w:bCs/>
        </w:rPr>
        <w:t>CUYAMA JOINT UNIFIED SCHOOL DISTRICT</w:t>
      </w:r>
      <w:r w:rsidRPr="002C3C3D">
        <w:rPr>
          <w:b/>
          <w:bCs/>
        </w:rPr>
        <w:br/>
      </w:r>
      <w:r w:rsidR="002C3C3D" w:rsidRPr="002C3C3D">
        <w:rPr>
          <w:b/>
          <w:bCs/>
        </w:rPr>
        <w:t>BOARD WORKSHOP &amp; B</w:t>
      </w:r>
      <w:r w:rsidRPr="002C3C3D">
        <w:rPr>
          <w:b/>
          <w:bCs/>
        </w:rPr>
        <w:t>OARD MEETING</w:t>
      </w:r>
      <w:r w:rsidR="002C3C3D" w:rsidRPr="002C3C3D">
        <w:rPr>
          <w:b/>
          <w:bCs/>
        </w:rPr>
        <w:t xml:space="preserve"> </w:t>
      </w:r>
    </w:p>
    <w:p w14:paraId="47FD755F" w14:textId="63CA3C07" w:rsidR="002C3C3D" w:rsidRDefault="002504EA" w:rsidP="002C3C3D">
      <w:pPr>
        <w:pStyle w:val="NoSpacing"/>
        <w:jc w:val="center"/>
        <w:rPr>
          <w:b/>
          <w:bCs/>
        </w:rPr>
      </w:pPr>
      <w:r w:rsidRPr="002C3C3D">
        <w:rPr>
          <w:b/>
          <w:bCs/>
        </w:rPr>
        <w:t>Thursday</w:t>
      </w:r>
      <w:r w:rsidR="008D23A2" w:rsidRPr="002C3C3D">
        <w:rPr>
          <w:b/>
          <w:bCs/>
        </w:rPr>
        <w:t>,</w:t>
      </w:r>
      <w:r w:rsidR="002E66F8" w:rsidRPr="002C3C3D">
        <w:rPr>
          <w:b/>
          <w:bCs/>
        </w:rPr>
        <w:t xml:space="preserve"> </w:t>
      </w:r>
      <w:r w:rsidR="002C3C3D" w:rsidRPr="002C3C3D">
        <w:rPr>
          <w:b/>
          <w:bCs/>
        </w:rPr>
        <w:t>Ju</w:t>
      </w:r>
      <w:r w:rsidR="002C3C3D">
        <w:rPr>
          <w:b/>
          <w:bCs/>
        </w:rPr>
        <w:t>ly</w:t>
      </w:r>
      <w:r w:rsidR="008D23A2" w:rsidRPr="002C3C3D">
        <w:rPr>
          <w:b/>
          <w:bCs/>
        </w:rPr>
        <w:t xml:space="preserve"> </w:t>
      </w:r>
      <w:r w:rsidR="002C3C3D">
        <w:rPr>
          <w:b/>
          <w:bCs/>
        </w:rPr>
        <w:t xml:space="preserve">14, </w:t>
      </w:r>
      <w:r w:rsidR="008D23A2" w:rsidRPr="002C3C3D">
        <w:rPr>
          <w:b/>
          <w:bCs/>
        </w:rPr>
        <w:t>202</w:t>
      </w:r>
      <w:r w:rsidR="00285045" w:rsidRPr="002C3C3D">
        <w:rPr>
          <w:b/>
          <w:bCs/>
        </w:rPr>
        <w:t>2</w:t>
      </w:r>
      <w:r w:rsidR="008D23A2" w:rsidRPr="002C3C3D">
        <w:rPr>
          <w:b/>
          <w:bCs/>
        </w:rPr>
        <w:t xml:space="preserve"> </w:t>
      </w:r>
    </w:p>
    <w:p w14:paraId="06E58D70" w14:textId="0FCAADE3" w:rsidR="002C3C3D" w:rsidRDefault="009A1320" w:rsidP="002C3C3D">
      <w:pPr>
        <w:pStyle w:val="NoSpacing"/>
        <w:jc w:val="center"/>
        <w:rPr>
          <w:b/>
          <w:bCs/>
        </w:rPr>
      </w:pPr>
      <w:r>
        <w:rPr>
          <w:b/>
          <w:bCs/>
        </w:rPr>
        <w:t xml:space="preserve">Board </w:t>
      </w:r>
      <w:r w:rsidR="002C3C3D">
        <w:rPr>
          <w:b/>
          <w:bCs/>
        </w:rPr>
        <w:t xml:space="preserve">Workshop </w:t>
      </w:r>
      <w:r>
        <w:rPr>
          <w:b/>
          <w:bCs/>
        </w:rPr>
        <w:t xml:space="preserve">Meeting </w:t>
      </w:r>
      <w:r w:rsidR="002C3C3D">
        <w:rPr>
          <w:b/>
          <w:bCs/>
        </w:rPr>
        <w:t>from 4:00 P.M. to 6:00 P.M.</w:t>
      </w:r>
    </w:p>
    <w:p w14:paraId="088BA2F1" w14:textId="53CF4047" w:rsidR="002C3C3D" w:rsidRDefault="009A1320" w:rsidP="002C3C3D">
      <w:pPr>
        <w:pStyle w:val="NoSpacing"/>
        <w:jc w:val="center"/>
        <w:rPr>
          <w:b/>
          <w:bCs/>
        </w:rPr>
      </w:pPr>
      <w:r>
        <w:rPr>
          <w:b/>
          <w:bCs/>
        </w:rPr>
        <w:t xml:space="preserve">Regular </w:t>
      </w:r>
      <w:r w:rsidR="002C3C3D">
        <w:rPr>
          <w:b/>
          <w:bCs/>
        </w:rPr>
        <w:t xml:space="preserve">Board Meeting at </w:t>
      </w:r>
      <w:r w:rsidR="002504EA" w:rsidRPr="002C3C3D">
        <w:rPr>
          <w:b/>
          <w:bCs/>
        </w:rPr>
        <w:t>6</w:t>
      </w:r>
      <w:r w:rsidR="008D23A2" w:rsidRPr="002C3C3D">
        <w:rPr>
          <w:b/>
          <w:bCs/>
        </w:rPr>
        <w:t>:00 P.M.</w:t>
      </w:r>
      <w:r w:rsidR="008D23A2" w:rsidRPr="002C3C3D">
        <w:rPr>
          <w:b/>
          <w:bCs/>
        </w:rPr>
        <w:br/>
      </w:r>
      <w:r w:rsidR="00C51E7E" w:rsidRPr="002C3C3D">
        <w:rPr>
          <w:b/>
          <w:bCs/>
        </w:rPr>
        <w:t>BOARD ROOM</w:t>
      </w:r>
      <w:r w:rsidR="008D23A2" w:rsidRPr="002C3C3D">
        <w:rPr>
          <w:b/>
          <w:bCs/>
        </w:rPr>
        <w:t>, CUYAMA ELEMENTARY SCHOOL</w:t>
      </w:r>
      <w:r w:rsidR="008D23A2" w:rsidRPr="002C3C3D">
        <w:rPr>
          <w:b/>
          <w:bCs/>
        </w:rPr>
        <w:br/>
        <w:t>2300 Hwy 166, New Cuyama CA 93254</w:t>
      </w:r>
    </w:p>
    <w:p w14:paraId="286D6CF2" w14:textId="77777777" w:rsidR="002C3C3D" w:rsidRPr="002C3C3D" w:rsidRDefault="002C3C3D" w:rsidP="002C3C3D">
      <w:pPr>
        <w:pStyle w:val="NoSpacing"/>
        <w:jc w:val="center"/>
        <w:rPr>
          <w:b/>
          <w:bCs/>
        </w:rPr>
      </w:pPr>
    </w:p>
    <w:p w14:paraId="02B815A4" w14:textId="606DB946" w:rsidR="004B0200" w:rsidRDefault="004B0200" w:rsidP="004B0200">
      <w:pPr>
        <w:rPr>
          <w:rFonts w:ascii="Calibri" w:hAnsi="Calibri" w:cs="Calibri"/>
          <w:b/>
          <w:bCs/>
          <w:color w:val="000000"/>
          <w:sz w:val="28"/>
          <w:szCs w:val="28"/>
        </w:rPr>
      </w:pPr>
      <w:r w:rsidRPr="004B0200">
        <w:rPr>
          <w:rFonts w:ascii="Calibri" w:hAnsi="Calibri" w:cs="Calibri"/>
          <w:b/>
          <w:bCs/>
          <w:color w:val="000000"/>
          <w:sz w:val="28"/>
          <w:szCs w:val="28"/>
        </w:rPr>
        <w:t>Join Zoom Meeting</w:t>
      </w:r>
    </w:p>
    <w:p w14:paraId="6C699F5F" w14:textId="2B1403C3" w:rsidR="009A1320" w:rsidRDefault="009A1320" w:rsidP="004B0200">
      <w:pPr>
        <w:rPr>
          <w:rFonts w:ascii="Calibri" w:hAnsi="Calibri" w:cs="Calibri"/>
          <w:b/>
          <w:bCs/>
          <w:color w:val="000000"/>
          <w:sz w:val="28"/>
          <w:szCs w:val="28"/>
        </w:rPr>
      </w:pPr>
    </w:p>
    <w:p w14:paraId="376A6EDE" w14:textId="77777777" w:rsidR="009A1320" w:rsidRDefault="00000000" w:rsidP="009A1320">
      <w:pPr>
        <w:rPr>
          <w:rFonts w:ascii="Calibri" w:hAnsi="Calibri" w:cs="Calibri"/>
          <w:color w:val="000000"/>
          <w:sz w:val="22"/>
          <w:szCs w:val="22"/>
        </w:rPr>
      </w:pPr>
      <w:hyperlink r:id="rId7" w:tooltip="https://us04web.zoom.us/j/79347134155?pwd=5iWRtlWd7sJk4qgM7ym2yAwG5M5g4I.1" w:history="1">
        <w:r w:rsidR="009A1320">
          <w:rPr>
            <w:rStyle w:val="Hyperlink"/>
            <w:rFonts w:ascii="Calibri" w:hAnsi="Calibri" w:cs="Calibri"/>
            <w:color w:val="0563C1"/>
            <w:sz w:val="22"/>
            <w:szCs w:val="22"/>
          </w:rPr>
          <w:t>https://us04web.zoom.us/j/79347134155?pwd=5iWRtlWd7sJk4qgM7ym2yAwG5M5g4I.1</w:t>
        </w:r>
      </w:hyperlink>
    </w:p>
    <w:p w14:paraId="092C1384" w14:textId="77777777" w:rsidR="009A1320" w:rsidRDefault="009A1320" w:rsidP="009A1320">
      <w:pPr>
        <w:rPr>
          <w:rFonts w:ascii="Calibri" w:hAnsi="Calibri" w:cs="Calibri"/>
          <w:color w:val="000000"/>
          <w:sz w:val="22"/>
          <w:szCs w:val="22"/>
        </w:rPr>
      </w:pPr>
      <w:r>
        <w:rPr>
          <w:rFonts w:ascii="Calibri" w:hAnsi="Calibri" w:cs="Calibri"/>
          <w:color w:val="000000"/>
          <w:sz w:val="22"/>
          <w:szCs w:val="22"/>
        </w:rPr>
        <w:t> </w:t>
      </w:r>
    </w:p>
    <w:p w14:paraId="7AF572C3" w14:textId="77777777" w:rsidR="009A1320" w:rsidRDefault="009A1320" w:rsidP="009A1320">
      <w:pPr>
        <w:rPr>
          <w:rFonts w:ascii="Calibri" w:hAnsi="Calibri" w:cs="Calibri"/>
          <w:color w:val="000000"/>
          <w:sz w:val="22"/>
          <w:szCs w:val="22"/>
        </w:rPr>
      </w:pPr>
      <w:r>
        <w:rPr>
          <w:rFonts w:ascii="Calibri" w:hAnsi="Calibri" w:cs="Calibri"/>
          <w:color w:val="000000"/>
          <w:sz w:val="22"/>
          <w:szCs w:val="22"/>
        </w:rPr>
        <w:t>Meeting ID: 793 4713 4155</w:t>
      </w:r>
    </w:p>
    <w:p w14:paraId="35408B71" w14:textId="77777777" w:rsidR="009A1320" w:rsidRDefault="009A1320" w:rsidP="009A1320">
      <w:pPr>
        <w:rPr>
          <w:rFonts w:ascii="Calibri" w:hAnsi="Calibri" w:cs="Calibri"/>
          <w:color w:val="000000"/>
          <w:sz w:val="22"/>
          <w:szCs w:val="22"/>
        </w:rPr>
      </w:pPr>
      <w:r>
        <w:rPr>
          <w:rFonts w:ascii="Calibri" w:hAnsi="Calibri" w:cs="Calibri"/>
          <w:color w:val="000000"/>
          <w:sz w:val="22"/>
          <w:szCs w:val="22"/>
        </w:rPr>
        <w:t>Passcode: f7uqPJ</w:t>
      </w:r>
    </w:p>
    <w:p w14:paraId="68DF5FDD" w14:textId="5C6D9E6A" w:rsidR="009A1320" w:rsidRDefault="009A1320" w:rsidP="008D22DA">
      <w:pPr>
        <w:rPr>
          <w:rFonts w:ascii="Calibri" w:hAnsi="Calibri" w:cs="Calibri"/>
          <w:color w:val="000000"/>
          <w:sz w:val="22"/>
          <w:szCs w:val="22"/>
        </w:rPr>
      </w:pPr>
    </w:p>
    <w:p w14:paraId="74632F62" w14:textId="1C1DAB81" w:rsidR="009A1320" w:rsidRDefault="009A1320" w:rsidP="008D22DA">
      <w:pPr>
        <w:rPr>
          <w:rFonts w:ascii="Calibri" w:hAnsi="Calibri" w:cs="Calibri"/>
          <w:color w:val="000000"/>
          <w:sz w:val="22"/>
          <w:szCs w:val="22"/>
        </w:rPr>
      </w:pPr>
    </w:p>
    <w:p w14:paraId="394932BB" w14:textId="77777777" w:rsidR="009A1320" w:rsidRPr="008D22DA" w:rsidRDefault="009A1320" w:rsidP="008D22DA">
      <w:pPr>
        <w:rPr>
          <w:rFonts w:ascii="Calibri" w:hAnsi="Calibri" w:cs="Calibri"/>
          <w:color w:val="000000"/>
          <w:sz w:val="22"/>
          <w:szCs w:val="22"/>
        </w:rPr>
      </w:pPr>
    </w:p>
    <w:p w14:paraId="01F897DE" w14:textId="4AE71A57" w:rsidR="008D23A2" w:rsidRPr="009A1320" w:rsidRDefault="008D23A2" w:rsidP="009A1320">
      <w:pPr>
        <w:pStyle w:val="ListParagraph"/>
        <w:numPr>
          <w:ilvl w:val="0"/>
          <w:numId w:val="2"/>
        </w:numPr>
        <w:spacing w:before="100" w:beforeAutospacing="1" w:after="100" w:afterAutospacing="1"/>
        <w:rPr>
          <w:rFonts w:ascii="TimesNewRomanPSMT" w:eastAsia="Times New Roman" w:hAnsi="TimesNewRomanPSMT" w:cs="Times New Roman"/>
        </w:rPr>
      </w:pPr>
      <w:r w:rsidRPr="009A1320">
        <w:rPr>
          <w:rFonts w:ascii="TimesNewRomanPSMT" w:hAnsi="TimesNewRomanPSMT"/>
        </w:rPr>
        <w:t xml:space="preserve">The </w:t>
      </w:r>
      <w:r w:rsidR="009A1320">
        <w:rPr>
          <w:rFonts w:ascii="TimesNewRomanPSMT" w:hAnsi="TimesNewRomanPSMT"/>
        </w:rPr>
        <w:t xml:space="preserve">board workshop </w:t>
      </w:r>
      <w:r w:rsidRPr="009A1320">
        <w:rPr>
          <w:rFonts w:ascii="TimesNewRomanPSMT" w:hAnsi="TimesNewRomanPSMT"/>
        </w:rPr>
        <w:t xml:space="preserve">meeting will be called to order by Board </w:t>
      </w:r>
      <w:r w:rsidR="00114076" w:rsidRPr="009A1320">
        <w:rPr>
          <w:rFonts w:ascii="TimesNewRomanPSMT" w:hAnsi="TimesNewRomanPSMT"/>
        </w:rPr>
        <w:t>President</w:t>
      </w:r>
      <w:r w:rsidRPr="009A1320">
        <w:rPr>
          <w:rFonts w:ascii="TimesNewRomanPSMT" w:hAnsi="TimesNewRomanPSMT"/>
        </w:rPr>
        <w:t xml:space="preserve">, </w:t>
      </w:r>
      <w:r w:rsidR="00112EE9" w:rsidRPr="009A1320">
        <w:rPr>
          <w:rFonts w:ascii="TimesNewRomanPSMT" w:hAnsi="TimesNewRomanPSMT"/>
        </w:rPr>
        <w:t xml:space="preserve">Whitney </w:t>
      </w:r>
      <w:r w:rsidR="00114076" w:rsidRPr="009A1320">
        <w:rPr>
          <w:rFonts w:ascii="TimesNewRomanPSMT" w:hAnsi="TimesNewRomanPSMT"/>
        </w:rPr>
        <w:t xml:space="preserve">Goller </w:t>
      </w:r>
      <w:r w:rsidRPr="009A1320">
        <w:rPr>
          <w:rFonts w:ascii="TimesNewRomanPSMT" w:hAnsi="TimesNewRomanPSMT"/>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4100FA00" w14:textId="00E6EAAE" w:rsidR="001C61CE"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sidR="001C61CE">
        <w:rPr>
          <w:rFonts w:ascii="TimesNewRomanPSMT" w:hAnsi="TimesNewRomanPSMT"/>
        </w:rPr>
        <w:t>Emily Johnson_______Jan Smith_________</w:t>
      </w:r>
    </w:p>
    <w:p w14:paraId="77AE42B8" w14:textId="59CF2715" w:rsidR="0092200A" w:rsidRPr="00684673" w:rsidRDefault="0092200A" w:rsidP="008D23A2">
      <w:pPr>
        <w:spacing w:before="100" w:beforeAutospacing="1" w:after="100" w:afterAutospacing="1"/>
        <w:rPr>
          <w:rFonts w:ascii="TimesNewRomanPSMT" w:hAnsi="TimesNewRomanPSMT"/>
        </w:rPr>
      </w:pPr>
      <w:r>
        <w:rPr>
          <w:rFonts w:ascii="TimesNewRomanPSMT" w:hAnsi="TimesNewRomanPSMT"/>
        </w:rPr>
        <w:t>Michael Funkhouser_____</w:t>
      </w: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714AC887" w14:textId="50E1B637" w:rsidR="008F4115" w:rsidRDefault="008D23A2" w:rsidP="00981236">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7E182E53" w14:textId="00B617E6" w:rsidR="009A1320" w:rsidRDefault="009A1320" w:rsidP="009A1320">
      <w:pPr>
        <w:spacing w:before="100" w:beforeAutospacing="1" w:after="100" w:afterAutospacing="1"/>
        <w:rPr>
          <w:rFonts w:ascii="TimesNewRomanPSMT" w:hAnsi="TimesNewRomanPSMT"/>
        </w:rPr>
      </w:pPr>
    </w:p>
    <w:p w14:paraId="20DA74D8" w14:textId="19376555" w:rsidR="00906852" w:rsidRDefault="009A1320" w:rsidP="00906852">
      <w:pPr>
        <w:pStyle w:val="ListParagraph"/>
        <w:numPr>
          <w:ilvl w:val="0"/>
          <w:numId w:val="1"/>
        </w:numPr>
        <w:spacing w:before="100" w:beforeAutospacing="1" w:after="100" w:afterAutospacing="1"/>
        <w:rPr>
          <w:rFonts w:ascii="TimesNewRomanPSMT" w:hAnsi="TimesNewRomanPSMT"/>
        </w:rPr>
      </w:pPr>
      <w:r>
        <w:rPr>
          <w:rFonts w:ascii="TimesNewRomanPSMT" w:hAnsi="TimesNewRomanPSMT"/>
        </w:rPr>
        <w:t xml:space="preserve">The board will hold a board workshop </w:t>
      </w:r>
      <w:r w:rsidR="00906852">
        <w:rPr>
          <w:rFonts w:ascii="TimesNewRomanPSMT" w:hAnsi="TimesNewRomanPSMT"/>
        </w:rPr>
        <w:t xml:space="preserve">from </w:t>
      </w:r>
      <w:r w:rsidR="000049EF">
        <w:rPr>
          <w:rFonts w:ascii="TimesNewRomanPSMT" w:hAnsi="TimesNewRomanPSMT"/>
        </w:rPr>
        <w:t xml:space="preserve">approximately </w:t>
      </w:r>
      <w:r w:rsidR="00906852">
        <w:rPr>
          <w:rFonts w:ascii="TimesNewRomanPSMT" w:hAnsi="TimesNewRomanPSMT"/>
        </w:rPr>
        <w:t xml:space="preserve">4:00 p.m. to 6:00 p.m. </w:t>
      </w:r>
      <w:r>
        <w:rPr>
          <w:rFonts w:ascii="TimesNewRomanPSMT" w:hAnsi="TimesNewRomanPSMT"/>
        </w:rPr>
        <w:t xml:space="preserve">on </w:t>
      </w:r>
      <w:r w:rsidR="00906852">
        <w:rPr>
          <w:rFonts w:ascii="TimesNewRomanPSMT" w:hAnsi="TimesNewRomanPSMT"/>
        </w:rPr>
        <w:t>the following:</w:t>
      </w:r>
    </w:p>
    <w:p w14:paraId="09756EAF" w14:textId="77777777" w:rsidR="00906852" w:rsidRPr="00906852" w:rsidRDefault="00906852" w:rsidP="00906852">
      <w:pPr>
        <w:pStyle w:val="ListParagraph"/>
        <w:rPr>
          <w:rFonts w:ascii="TimesNewRomanPSMT" w:hAnsi="TimesNewRomanPSMT"/>
        </w:rPr>
      </w:pPr>
    </w:p>
    <w:p w14:paraId="292A8C49" w14:textId="6D8AD9A0" w:rsidR="00906852" w:rsidRDefault="00685A5C" w:rsidP="00906852">
      <w:pPr>
        <w:pStyle w:val="NoSpacing"/>
        <w:ind w:left="720"/>
      </w:pPr>
      <w:r>
        <w:lastRenderedPageBreak/>
        <w:t xml:space="preserve">a. </w:t>
      </w:r>
      <w:r w:rsidR="00906852">
        <w:t xml:space="preserve">The board will discuss, review, and approve any revisions to the following board policies: </w:t>
      </w:r>
    </w:p>
    <w:p w14:paraId="605492CD" w14:textId="77777777" w:rsidR="00906852" w:rsidRPr="00DD5A1E" w:rsidRDefault="00906852" w:rsidP="00906852">
      <w:pPr>
        <w:pStyle w:val="NoSpacing"/>
        <w:ind w:left="720"/>
        <w:rPr>
          <w:b/>
          <w:bCs/>
        </w:rPr>
      </w:pPr>
      <w:r>
        <w:tab/>
        <w:t>1. BP 0000 – CJUSD Vision</w:t>
      </w:r>
      <w:r>
        <w:rPr>
          <w:b/>
          <w:bCs/>
        </w:rPr>
        <w:t xml:space="preserve"> Pg. 1-2</w:t>
      </w:r>
    </w:p>
    <w:p w14:paraId="2790AAD9" w14:textId="77777777" w:rsidR="00906852" w:rsidRPr="00DD5A1E" w:rsidRDefault="00906852" w:rsidP="00906852">
      <w:pPr>
        <w:pStyle w:val="NoSpacing"/>
        <w:ind w:left="720"/>
        <w:rPr>
          <w:b/>
          <w:bCs/>
        </w:rPr>
      </w:pPr>
      <w:r>
        <w:tab/>
        <w:t xml:space="preserve">2. BP 0100 – CJUSD Philosophy </w:t>
      </w:r>
      <w:r>
        <w:rPr>
          <w:b/>
          <w:bCs/>
        </w:rPr>
        <w:t>Pg. 3-5</w:t>
      </w:r>
    </w:p>
    <w:p w14:paraId="73F721A4" w14:textId="77777777" w:rsidR="00906852" w:rsidRPr="00DD5A1E" w:rsidRDefault="00906852" w:rsidP="00906852">
      <w:pPr>
        <w:pStyle w:val="NoSpacing"/>
        <w:ind w:left="720"/>
        <w:rPr>
          <w:b/>
          <w:bCs/>
        </w:rPr>
      </w:pPr>
      <w:r>
        <w:tab/>
        <w:t xml:space="preserve">3. Goals for the District </w:t>
      </w:r>
      <w:r>
        <w:rPr>
          <w:b/>
          <w:bCs/>
        </w:rPr>
        <w:t>Pg. 6-8</w:t>
      </w:r>
    </w:p>
    <w:p w14:paraId="6AD29679" w14:textId="77777777" w:rsidR="00906852" w:rsidRPr="00DD5A1E" w:rsidRDefault="00906852" w:rsidP="00906852">
      <w:pPr>
        <w:pStyle w:val="NoSpacing"/>
        <w:ind w:left="720"/>
        <w:rPr>
          <w:b/>
          <w:bCs/>
        </w:rPr>
      </w:pPr>
      <w:r>
        <w:tab/>
        <w:t xml:space="preserve">4. BP 5131 – Student Conduct </w:t>
      </w:r>
      <w:r>
        <w:rPr>
          <w:b/>
          <w:bCs/>
        </w:rPr>
        <w:t>Pg. 9-13</w:t>
      </w:r>
    </w:p>
    <w:p w14:paraId="2BE39093" w14:textId="77777777" w:rsidR="00906852" w:rsidRPr="00DD5A1E" w:rsidRDefault="00906852" w:rsidP="00906852">
      <w:pPr>
        <w:pStyle w:val="NoSpacing"/>
        <w:ind w:left="720"/>
        <w:rPr>
          <w:b/>
          <w:bCs/>
        </w:rPr>
      </w:pPr>
      <w:r>
        <w:tab/>
        <w:t xml:space="preserve">5. BP and AR 5131.1 Student Bus Conduct </w:t>
      </w:r>
      <w:r>
        <w:rPr>
          <w:b/>
          <w:bCs/>
        </w:rPr>
        <w:t>Pg. 14-19</w:t>
      </w:r>
    </w:p>
    <w:p w14:paraId="542E318A" w14:textId="77777777" w:rsidR="00906852" w:rsidRPr="00E74C22" w:rsidRDefault="00906852" w:rsidP="00906852">
      <w:pPr>
        <w:pStyle w:val="NoSpacing"/>
        <w:ind w:left="720"/>
        <w:rPr>
          <w:b/>
          <w:bCs/>
        </w:rPr>
      </w:pPr>
      <w:r>
        <w:tab/>
        <w:t xml:space="preserve">6. BP 5131.61 – Student Drug Testing </w:t>
      </w:r>
      <w:r>
        <w:rPr>
          <w:b/>
          <w:bCs/>
        </w:rPr>
        <w:t>Pg. 20-22</w:t>
      </w:r>
    </w:p>
    <w:p w14:paraId="0B2F68AE" w14:textId="77777777" w:rsidR="00906852" w:rsidRPr="00E74C22" w:rsidRDefault="00906852" w:rsidP="00906852">
      <w:pPr>
        <w:pStyle w:val="NoSpacing"/>
        <w:ind w:left="720"/>
        <w:rPr>
          <w:b/>
          <w:bCs/>
        </w:rPr>
      </w:pPr>
      <w:r>
        <w:tab/>
        <w:t xml:space="preserve">7. BP and AR 5144 – Student Discipline </w:t>
      </w:r>
      <w:r>
        <w:rPr>
          <w:b/>
          <w:bCs/>
        </w:rPr>
        <w:t>Pg. 23-30</w:t>
      </w:r>
    </w:p>
    <w:p w14:paraId="34CFA41E" w14:textId="77777777" w:rsidR="00906852" w:rsidRPr="00E74C22" w:rsidRDefault="00906852" w:rsidP="00906852">
      <w:pPr>
        <w:pStyle w:val="NoSpacing"/>
        <w:ind w:left="720"/>
        <w:rPr>
          <w:b/>
          <w:bCs/>
        </w:rPr>
      </w:pPr>
      <w:r>
        <w:tab/>
        <w:t xml:space="preserve">8. BP and AR 5144.1 – Student Suspension and Expulsion/Due Process </w:t>
      </w:r>
      <w:r>
        <w:rPr>
          <w:b/>
          <w:bCs/>
        </w:rPr>
        <w:t>Pg. 31-58</w:t>
      </w:r>
    </w:p>
    <w:p w14:paraId="1CD7E2A0" w14:textId="77777777" w:rsidR="00906852" w:rsidRDefault="00906852" w:rsidP="00906852">
      <w:pPr>
        <w:pStyle w:val="NoSpacing"/>
        <w:ind w:left="720"/>
      </w:pPr>
      <w:r>
        <w:tab/>
        <w:t>9. AR 5144.2 – Suspension and Expulsion/Due Process-Students with Disabilities</w:t>
      </w:r>
    </w:p>
    <w:p w14:paraId="211DD1CB" w14:textId="2D739D6C" w:rsidR="00906852" w:rsidRPr="00E74C22" w:rsidRDefault="00906852" w:rsidP="00906852">
      <w:pPr>
        <w:pStyle w:val="NoSpacing"/>
        <w:ind w:left="720"/>
        <w:rPr>
          <w:b/>
          <w:bCs/>
        </w:rPr>
      </w:pPr>
      <w:r>
        <w:tab/>
      </w:r>
      <w:r w:rsidR="00081B27">
        <w:t xml:space="preserve">    </w:t>
      </w:r>
      <w:r>
        <w:rPr>
          <w:b/>
          <w:bCs/>
        </w:rPr>
        <w:t xml:space="preserve">Pg. </w:t>
      </w:r>
      <w:r w:rsidR="00081B27">
        <w:rPr>
          <w:b/>
          <w:bCs/>
        </w:rPr>
        <w:t>59-</w:t>
      </w:r>
      <w:r>
        <w:rPr>
          <w:b/>
          <w:bCs/>
        </w:rPr>
        <w:t>65</w:t>
      </w:r>
    </w:p>
    <w:p w14:paraId="10061F08" w14:textId="77777777" w:rsidR="00906852" w:rsidRPr="00E74C22" w:rsidRDefault="00906852" w:rsidP="00906852">
      <w:pPr>
        <w:pStyle w:val="NoSpacing"/>
        <w:ind w:left="720"/>
        <w:rPr>
          <w:b/>
          <w:bCs/>
        </w:rPr>
      </w:pPr>
      <w:r>
        <w:tab/>
        <w:t xml:space="preserve">10. BP and AR 5144.4 – Required Parental Attendance </w:t>
      </w:r>
      <w:r>
        <w:rPr>
          <w:b/>
          <w:bCs/>
        </w:rPr>
        <w:t>Pg. 66-69</w:t>
      </w:r>
    </w:p>
    <w:p w14:paraId="55E137EB" w14:textId="77777777" w:rsidR="00906852" w:rsidRPr="00E74C22" w:rsidRDefault="00906852" w:rsidP="00906852">
      <w:pPr>
        <w:pStyle w:val="NoSpacing"/>
        <w:ind w:left="720"/>
        <w:rPr>
          <w:b/>
          <w:bCs/>
        </w:rPr>
      </w:pPr>
      <w:r>
        <w:tab/>
        <w:t xml:space="preserve">11. BP and AR 6145 – Extra Curricular and Cocurricular Activities </w:t>
      </w:r>
      <w:r>
        <w:rPr>
          <w:b/>
          <w:bCs/>
        </w:rPr>
        <w:t>Pg. 70-75</w:t>
      </w:r>
    </w:p>
    <w:p w14:paraId="3C2B0D2F" w14:textId="3DE8B3D8" w:rsidR="00906852" w:rsidRDefault="00906852" w:rsidP="00906852">
      <w:pPr>
        <w:pStyle w:val="NoSpacing"/>
        <w:ind w:left="720"/>
        <w:rPr>
          <w:b/>
          <w:bCs/>
        </w:rPr>
      </w:pPr>
      <w:r>
        <w:tab/>
        <w:t xml:space="preserve">12. BP and AR 6153 – School Sponsored Trips </w:t>
      </w:r>
      <w:r>
        <w:rPr>
          <w:b/>
          <w:bCs/>
        </w:rPr>
        <w:t>Pg. 76-81</w:t>
      </w:r>
    </w:p>
    <w:p w14:paraId="23483BDD" w14:textId="4272C6D1" w:rsidR="009C4302" w:rsidRDefault="009C4302" w:rsidP="00906852">
      <w:pPr>
        <w:pStyle w:val="NoSpacing"/>
        <w:ind w:left="720"/>
      </w:pPr>
    </w:p>
    <w:p w14:paraId="48421438" w14:textId="49D7AC01" w:rsidR="009C4302" w:rsidRDefault="009C4302" w:rsidP="00906852">
      <w:pPr>
        <w:pStyle w:val="NoSpacing"/>
        <w:ind w:left="720"/>
        <w:rPr>
          <w:b/>
          <w:bCs/>
        </w:rPr>
      </w:pPr>
      <w:r>
        <w:t>Review Cuyama Joint Unified updated board policies that meet current law.</w:t>
      </w:r>
    </w:p>
    <w:p w14:paraId="4B76DEA5" w14:textId="793B8E82" w:rsidR="000049EF" w:rsidRDefault="000049EF" w:rsidP="000049EF">
      <w:pPr>
        <w:pStyle w:val="NoSpacing"/>
      </w:pPr>
    </w:p>
    <w:p w14:paraId="7CD71266" w14:textId="59302B62" w:rsidR="000049EF" w:rsidRPr="00BF4895" w:rsidRDefault="000049EF" w:rsidP="000049EF">
      <w:pPr>
        <w:pStyle w:val="NoSpacing"/>
        <w:rPr>
          <w:b/>
          <w:bCs/>
        </w:rPr>
      </w:pPr>
      <w:r>
        <w:t>Board workshop ended at _________ p.m.</w:t>
      </w:r>
    </w:p>
    <w:p w14:paraId="2BFF1243" w14:textId="2AA42717" w:rsidR="00981236" w:rsidRDefault="00685A5C" w:rsidP="000049EF">
      <w:pPr>
        <w:spacing w:before="100" w:beforeAutospacing="1" w:after="100" w:afterAutospacing="1"/>
        <w:rPr>
          <w:rFonts w:ascii="TimesNewRomanPSMT" w:hAnsi="TimesNewRomanPSMT"/>
        </w:rPr>
      </w:pPr>
      <w:r>
        <w:rPr>
          <w:rFonts w:ascii="TimesNewRomanPSMT" w:hAnsi="TimesNewRomanPSMT"/>
        </w:rPr>
        <w:t xml:space="preserve">Board will </w:t>
      </w:r>
      <w:r w:rsidR="00906852">
        <w:rPr>
          <w:rFonts w:ascii="TimesNewRomanPSMT" w:hAnsi="TimesNewRomanPSMT"/>
        </w:rPr>
        <w:t xml:space="preserve">resume </w:t>
      </w:r>
      <w:r>
        <w:rPr>
          <w:rFonts w:ascii="TimesNewRomanPSMT" w:hAnsi="TimesNewRomanPSMT"/>
        </w:rPr>
        <w:t xml:space="preserve">open session </w:t>
      </w:r>
      <w:r w:rsidR="00906852">
        <w:rPr>
          <w:rFonts w:ascii="TimesNewRomanPSMT" w:hAnsi="TimesNewRomanPSMT"/>
        </w:rPr>
        <w:t>regular board meeting</w:t>
      </w:r>
      <w:r>
        <w:rPr>
          <w:rFonts w:ascii="TimesNewRomanPSMT" w:hAnsi="TimesNewRomanPSMT"/>
        </w:rPr>
        <w:t xml:space="preserve"> at __________ p.m.</w:t>
      </w:r>
    </w:p>
    <w:p w14:paraId="767C70F9" w14:textId="48087919" w:rsidR="0020097F" w:rsidRDefault="0020097F" w:rsidP="000049EF">
      <w:pPr>
        <w:spacing w:before="100" w:beforeAutospacing="1" w:after="100" w:afterAutospacing="1"/>
        <w:rPr>
          <w:rFonts w:ascii="TimesNewRomanPSMT" w:hAnsi="TimesNewRomanPSMT"/>
        </w:rPr>
      </w:pPr>
    </w:p>
    <w:p w14:paraId="081A84A2" w14:textId="7C5EF870" w:rsidR="0020097F" w:rsidRDefault="0020097F" w:rsidP="000049EF">
      <w:pPr>
        <w:spacing w:before="100" w:beforeAutospacing="1" w:after="100" w:afterAutospacing="1"/>
        <w:rPr>
          <w:rFonts w:ascii="TimesNewRomanPSMT" w:hAnsi="TimesNewRomanPSMT"/>
        </w:rPr>
      </w:pPr>
    </w:p>
    <w:p w14:paraId="58C1B97B" w14:textId="4C0089B0" w:rsidR="0020097F" w:rsidRPr="0020097F" w:rsidRDefault="0020097F" w:rsidP="000A6651">
      <w:pPr>
        <w:pStyle w:val="NoSpacing"/>
        <w:numPr>
          <w:ilvl w:val="0"/>
          <w:numId w:val="1"/>
        </w:numPr>
        <w:rPr>
          <w:sz w:val="28"/>
          <w:szCs w:val="28"/>
        </w:rPr>
      </w:pPr>
      <w:r w:rsidRPr="0020097F">
        <w:rPr>
          <w:sz w:val="28"/>
          <w:szCs w:val="28"/>
        </w:rPr>
        <w:t>Public For</w:t>
      </w:r>
      <w:r w:rsidR="000A6651">
        <w:rPr>
          <w:sz w:val="28"/>
          <w:szCs w:val="28"/>
        </w:rPr>
        <w:t>u</w:t>
      </w:r>
      <w:r w:rsidRPr="0020097F">
        <w:rPr>
          <w:sz w:val="28"/>
          <w:szCs w:val="28"/>
        </w:rPr>
        <w:t xml:space="preserve">m: </w:t>
      </w:r>
    </w:p>
    <w:p w14:paraId="626DECBA" w14:textId="73BA9A63" w:rsidR="0020097F" w:rsidRDefault="0020097F" w:rsidP="000A6651">
      <w:pPr>
        <w:pStyle w:val="NoSpacing"/>
        <w:ind w:left="720"/>
      </w:pPr>
      <w:r>
        <w:t>Following recognition by the President, m</w:t>
      </w:r>
      <w:r w:rsidRPr="001F5BD8">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t>Items not appearing on the agenda cannot, by law, be the subject of Board action. Such items may be placed on future agendas for full discussion and/or action.</w:t>
      </w:r>
    </w:p>
    <w:p w14:paraId="6907B848" w14:textId="77777777" w:rsidR="0020097F" w:rsidRPr="00981236" w:rsidRDefault="0020097F" w:rsidP="000049EF">
      <w:pPr>
        <w:spacing w:before="100" w:beforeAutospacing="1" w:after="100" w:afterAutospacing="1"/>
        <w:rPr>
          <w:rFonts w:ascii="TimesNewRomanPSMT" w:hAnsi="TimesNewRomanPSMT"/>
        </w:rPr>
      </w:pPr>
    </w:p>
    <w:p w14:paraId="2D062219" w14:textId="3A35DC8B" w:rsidR="009B5C83" w:rsidRPr="008F4115" w:rsidRDefault="008E716A" w:rsidP="00F37714">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5F55F5A8" w14:textId="77777777" w:rsidR="00345284" w:rsidRDefault="00412FC9" w:rsidP="00A475BA">
      <w:pPr>
        <w:pStyle w:val="NoSpacing"/>
        <w:ind w:left="720"/>
      </w:pPr>
      <w:r>
        <w:t>School District Activities Update</w:t>
      </w:r>
    </w:p>
    <w:p w14:paraId="353F0459" w14:textId="38EC313A" w:rsidR="00684673" w:rsidRDefault="004610D5" w:rsidP="00684673">
      <w:pPr>
        <w:pStyle w:val="NoSpacing"/>
        <w:numPr>
          <w:ilvl w:val="1"/>
          <w:numId w:val="1"/>
        </w:numPr>
      </w:pPr>
      <w:r>
        <w:t>District updates:</w:t>
      </w:r>
    </w:p>
    <w:p w14:paraId="679F0CE7" w14:textId="72E321B9" w:rsidR="00367777" w:rsidRDefault="00367777" w:rsidP="00114076">
      <w:pPr>
        <w:pStyle w:val="NoSpacing"/>
        <w:numPr>
          <w:ilvl w:val="2"/>
          <w:numId w:val="1"/>
        </w:numPr>
      </w:pPr>
      <w:r>
        <w:t>Summer School update</w:t>
      </w:r>
      <w:r w:rsidR="00906852">
        <w:t>:</w:t>
      </w:r>
    </w:p>
    <w:p w14:paraId="1B44E3B6" w14:textId="58132E46" w:rsidR="00906852" w:rsidRDefault="00906852" w:rsidP="00114076">
      <w:pPr>
        <w:pStyle w:val="NoSpacing"/>
        <w:numPr>
          <w:ilvl w:val="2"/>
          <w:numId w:val="1"/>
        </w:numPr>
      </w:pPr>
      <w:r>
        <w:t>Personnel Activity update:</w:t>
      </w:r>
    </w:p>
    <w:p w14:paraId="7BCE06A0" w14:textId="1810D20C" w:rsidR="00114076" w:rsidRDefault="00114076" w:rsidP="00114076">
      <w:pPr>
        <w:pStyle w:val="NoSpacing"/>
        <w:numPr>
          <w:ilvl w:val="2"/>
          <w:numId w:val="1"/>
        </w:numPr>
      </w:pPr>
      <w:r>
        <w:t xml:space="preserve">Other: </w:t>
      </w:r>
    </w:p>
    <w:p w14:paraId="4CE52047" w14:textId="7CC7F72A" w:rsidR="00817812" w:rsidRPr="002504EA" w:rsidRDefault="00817812" w:rsidP="00684673">
      <w:pPr>
        <w:pStyle w:val="NoSpacing"/>
      </w:pPr>
    </w:p>
    <w:p w14:paraId="7934C3EB" w14:textId="3CA981FB" w:rsidR="008F4115" w:rsidRDefault="00817812" w:rsidP="008F4115">
      <w:pPr>
        <w:pStyle w:val="NoSpacing"/>
        <w:numPr>
          <w:ilvl w:val="0"/>
          <w:numId w:val="1"/>
        </w:numPr>
      </w:pPr>
      <w:r>
        <w:t>Board Reports</w:t>
      </w:r>
      <w:r w:rsidR="00C51E7E">
        <w:t xml:space="preserve"> </w:t>
      </w:r>
    </w:p>
    <w:p w14:paraId="4DEC4809" w14:textId="7C94508A" w:rsidR="00685A5C" w:rsidRDefault="00685A5C" w:rsidP="00685A5C">
      <w:pPr>
        <w:pStyle w:val="NoSpacing"/>
        <w:ind w:left="720"/>
      </w:pPr>
    </w:p>
    <w:p w14:paraId="60E2C514" w14:textId="76AF6F59" w:rsidR="00685A5C" w:rsidRDefault="00685A5C" w:rsidP="00685A5C">
      <w:pPr>
        <w:pStyle w:val="NoSpacing"/>
        <w:ind w:left="720"/>
      </w:pPr>
    </w:p>
    <w:p w14:paraId="434F966E" w14:textId="5F4ABF6B" w:rsidR="00685A5C" w:rsidRDefault="00685A5C" w:rsidP="00685A5C">
      <w:pPr>
        <w:pStyle w:val="NoSpacing"/>
        <w:ind w:left="720"/>
      </w:pPr>
    </w:p>
    <w:p w14:paraId="67CD0186" w14:textId="3EC06897" w:rsidR="000049EF" w:rsidRDefault="000049EF" w:rsidP="000049EF">
      <w:pPr>
        <w:pStyle w:val="NoSpacing"/>
      </w:pPr>
    </w:p>
    <w:p w14:paraId="76794CCF" w14:textId="77777777" w:rsidR="000049EF" w:rsidRDefault="000049EF" w:rsidP="00685A5C">
      <w:pPr>
        <w:pStyle w:val="NoSpacing"/>
        <w:ind w:left="720"/>
      </w:pPr>
    </w:p>
    <w:p w14:paraId="7D48571E" w14:textId="244BE35A" w:rsidR="00412FC9" w:rsidRPr="005B79EF" w:rsidRDefault="00412FC9" w:rsidP="005B79EF">
      <w:pPr>
        <w:pStyle w:val="ListParagraph"/>
        <w:numPr>
          <w:ilvl w:val="0"/>
          <w:numId w:val="1"/>
        </w:numPr>
        <w:spacing w:before="100" w:beforeAutospacing="1" w:after="100" w:afterAutospacing="1"/>
        <w:rPr>
          <w:rFonts w:ascii="TimesNewRomanPSMT" w:hAnsi="TimesNewRomanPSMT"/>
        </w:rPr>
      </w:pPr>
      <w:r w:rsidRPr="005B79EF">
        <w:rPr>
          <w:rFonts w:ascii="TimesNewRomanPSMT" w:hAnsi="TimesNewRomanPSMT"/>
        </w:rPr>
        <w:t>CONSENT AGENDA:</w:t>
      </w:r>
      <w:r w:rsidRPr="005B79EF">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4FFA116E" w:rsidR="00412FC9" w:rsidRDefault="00DD68F8" w:rsidP="000A6651">
      <w:pPr>
        <w:spacing w:before="100" w:beforeAutospacing="1" w:after="100" w:afterAutospacing="1"/>
        <w:ind w:left="720"/>
        <w:rPr>
          <w:rFonts w:ascii="TimesNewRomanPSMT" w:hAnsi="TimesNewRomanPSMT"/>
          <w:b/>
          <w:bCs/>
        </w:rPr>
      </w:pPr>
      <w:r>
        <w:rPr>
          <w:rFonts w:ascii="TimesNewRomanPSMT" w:hAnsi="TimesNewRomanPSMT"/>
        </w:rPr>
        <w:t xml:space="preserve">1. </w:t>
      </w:r>
      <w:r w:rsidR="00412FC9">
        <w:rPr>
          <w:rFonts w:ascii="TimesNewRomanPSMT" w:hAnsi="TimesNewRomanPSMT"/>
        </w:rPr>
        <w:t xml:space="preserve">Minutes of the </w:t>
      </w:r>
      <w:r w:rsidR="008871A1">
        <w:rPr>
          <w:rFonts w:ascii="TimesNewRomanPSMT" w:hAnsi="TimesNewRomanPSMT"/>
        </w:rPr>
        <w:t xml:space="preserve">Thursday, </w:t>
      </w:r>
      <w:r w:rsidR="00114076">
        <w:rPr>
          <w:rFonts w:ascii="TimesNewRomanPSMT" w:hAnsi="TimesNewRomanPSMT"/>
        </w:rPr>
        <w:t xml:space="preserve">June </w:t>
      </w:r>
      <w:r w:rsidR="001F61EA">
        <w:rPr>
          <w:rFonts w:ascii="TimesNewRomanPSMT" w:hAnsi="TimesNewRomanPSMT"/>
        </w:rPr>
        <w:t>16</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1F61EA">
        <w:rPr>
          <w:rFonts w:ascii="TimesNewRomanPSMT" w:hAnsi="TimesNewRomanPSMT"/>
        </w:rPr>
        <w:t>Special</w:t>
      </w:r>
      <w:r w:rsidR="00703C2D">
        <w:rPr>
          <w:rFonts w:ascii="TimesNewRomanPSMT" w:hAnsi="TimesNewRomanPSMT"/>
        </w:rPr>
        <w:t xml:space="preserve"> </w:t>
      </w:r>
      <w:r w:rsidR="00412FC9">
        <w:rPr>
          <w:rFonts w:ascii="TimesNewRomanPSMT" w:hAnsi="TimesNewRomanPSMT"/>
        </w:rPr>
        <w:t>Board Meeting</w:t>
      </w:r>
      <w:r w:rsidR="009F50CC">
        <w:rPr>
          <w:rFonts w:ascii="TimesNewRomanPSMT" w:hAnsi="TimesNewRomanPSMT"/>
        </w:rPr>
        <w:t>. M</w:t>
      </w:r>
      <w:r w:rsidR="00412FC9">
        <w:rPr>
          <w:rFonts w:ascii="TimesNewRomanPSMT" w:hAnsi="TimesNewRomanPSMT"/>
        </w:rPr>
        <w:t xml:space="preserve">embers present: </w:t>
      </w:r>
      <w:r w:rsidR="00114076">
        <w:rPr>
          <w:rFonts w:ascii="TimesNewRomanPSMT" w:hAnsi="TimesNewRomanPSMT"/>
        </w:rPr>
        <w:t>Emily Johnson, Jan Smith, Whitney Goller</w:t>
      </w:r>
      <w:r w:rsidR="001F61EA">
        <w:rPr>
          <w:rFonts w:ascii="TimesNewRomanPSMT" w:hAnsi="TimesNewRomanPSMT"/>
        </w:rPr>
        <w:t xml:space="preserve">, </w:t>
      </w:r>
      <w:r w:rsidR="00684673">
        <w:rPr>
          <w:rFonts w:ascii="TimesNewRomanPSMT" w:hAnsi="TimesNewRomanPSMT"/>
        </w:rPr>
        <w:t>Heather Lomax</w:t>
      </w:r>
      <w:r w:rsidR="001F61EA">
        <w:rPr>
          <w:rFonts w:ascii="TimesNewRomanPSMT" w:hAnsi="TimesNewRomanPSMT"/>
        </w:rPr>
        <w:t xml:space="preserve">, and Michael Funkhouser (arrived at 6:30 p.m.) </w:t>
      </w:r>
      <w:r w:rsidR="00412FC9">
        <w:rPr>
          <w:rFonts w:ascii="TimesNewRomanPSMT" w:hAnsi="TimesNewRomanPSMT"/>
        </w:rPr>
        <w:t xml:space="preserve"> </w:t>
      </w:r>
      <w:r w:rsidR="001F61EA">
        <w:rPr>
          <w:rFonts w:ascii="TimesNewRomanPSMT" w:hAnsi="TimesNewRomanPSMT"/>
        </w:rPr>
        <w:t xml:space="preserve">Ms. Emily Johnson and Mr. Funkhouser were present at board meeting.  Whitney Goller, Heather Lomax, and Jan Smith joined via Zoom. </w:t>
      </w:r>
      <w:r w:rsidR="00412FC9" w:rsidRPr="00061F1D">
        <w:rPr>
          <w:rFonts w:ascii="TimesNewRomanPSMT" w:hAnsi="TimesNewRomanPSMT"/>
          <w:b/>
          <w:bCs/>
        </w:rPr>
        <w:t>Pg</w:t>
      </w:r>
      <w:r w:rsidR="001F61EA">
        <w:rPr>
          <w:rFonts w:ascii="TimesNewRomanPSMT" w:hAnsi="TimesNewRomanPSMT"/>
          <w:b/>
          <w:bCs/>
        </w:rPr>
        <w:t>.</w:t>
      </w:r>
      <w:r w:rsidR="00D90450">
        <w:rPr>
          <w:rFonts w:ascii="TimesNewRomanPSMT" w:hAnsi="TimesNewRomanPSMT"/>
          <w:b/>
          <w:bCs/>
        </w:rPr>
        <w:t xml:space="preserve"> 82-89</w:t>
      </w:r>
    </w:p>
    <w:p w14:paraId="6EA236C2" w14:textId="08BB58F8" w:rsidR="001F61EA" w:rsidRDefault="005922CC" w:rsidP="000A6651">
      <w:pPr>
        <w:spacing w:before="100" w:beforeAutospacing="1" w:after="100" w:afterAutospacing="1"/>
        <w:ind w:firstLine="720"/>
        <w:rPr>
          <w:rFonts w:ascii="TimesNewRomanPSMT" w:hAnsi="TimesNewRomanPSMT"/>
          <w:b/>
          <w:bCs/>
        </w:rPr>
      </w:pPr>
      <w:r>
        <w:rPr>
          <w:rFonts w:ascii="TimesNewRomanPSMT" w:hAnsi="TimesNewRomanPSMT"/>
        </w:rPr>
        <w:t>2</w:t>
      </w:r>
      <w:r w:rsidR="00DD68F8">
        <w:rPr>
          <w:rFonts w:ascii="TimesNewRomanPSMT" w:hAnsi="TimesNewRomanPSMT"/>
        </w:rPr>
        <w:t xml:space="preserve">. </w:t>
      </w:r>
      <w:r w:rsidR="00412FC9">
        <w:rPr>
          <w:rFonts w:ascii="TimesNewRomanPSMT" w:hAnsi="TimesNewRomanPSMT"/>
        </w:rPr>
        <w:t xml:space="preserve">Checks Board Report and Warrants </w:t>
      </w:r>
      <w:r w:rsidR="00B74F10">
        <w:rPr>
          <w:rFonts w:ascii="TimesNewRomanPSMT" w:hAnsi="TimesNewRomanPSMT"/>
        </w:rPr>
        <w:t xml:space="preserve">for </w:t>
      </w:r>
      <w:r w:rsidR="001F61EA">
        <w:rPr>
          <w:rFonts w:ascii="TimesNewRomanPSMT" w:hAnsi="TimesNewRomanPSMT"/>
        </w:rPr>
        <w:t>June</w:t>
      </w:r>
      <w:r w:rsidR="00DD7FA8">
        <w:rPr>
          <w:rFonts w:ascii="TimesNewRomanPSMT" w:hAnsi="TimesNewRomanPSMT"/>
        </w:rPr>
        <w:t xml:space="preserve"> 1-3</w:t>
      </w:r>
      <w:r w:rsidR="001F61EA">
        <w:rPr>
          <w:rFonts w:ascii="TimesNewRomanPSMT" w:hAnsi="TimesNewRomanPSMT"/>
        </w:rPr>
        <w:t>0</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412FC9" w:rsidRPr="009A7ABF">
        <w:rPr>
          <w:rFonts w:ascii="TimesNewRomanPSMT" w:hAnsi="TimesNewRomanPSMT"/>
          <w:b/>
          <w:bCs/>
        </w:rPr>
        <w:t>Pg.</w:t>
      </w:r>
      <w:r w:rsidR="00F90A88">
        <w:rPr>
          <w:rFonts w:ascii="TimesNewRomanPSMT" w:hAnsi="TimesNewRomanPSMT"/>
          <w:b/>
          <w:bCs/>
        </w:rPr>
        <w:t xml:space="preserve"> </w:t>
      </w:r>
      <w:r w:rsidR="00D90450">
        <w:rPr>
          <w:rFonts w:ascii="TimesNewRomanPSMT" w:hAnsi="TimesNewRomanPSMT"/>
          <w:b/>
          <w:bCs/>
        </w:rPr>
        <w:t>90-109</w:t>
      </w:r>
    </w:p>
    <w:p w14:paraId="27774089" w14:textId="09FB3366" w:rsidR="000A2158" w:rsidRDefault="000A0AB3" w:rsidP="000A6651">
      <w:pPr>
        <w:spacing w:before="100" w:beforeAutospacing="1" w:after="100" w:afterAutospacing="1"/>
        <w:ind w:firstLine="720"/>
        <w:rPr>
          <w:rFonts w:ascii="TimesNewRomanPSMT" w:hAnsi="TimesNewRomanPSMT"/>
        </w:rPr>
      </w:pPr>
      <w:r>
        <w:rPr>
          <w:rFonts w:ascii="TimesNewRomanPSMT" w:hAnsi="TimesNewRomanPSMT"/>
        </w:rPr>
        <w:t xml:space="preserve">3. </w:t>
      </w:r>
      <w:r w:rsidR="001F61EA">
        <w:rPr>
          <w:rFonts w:ascii="TimesNewRomanPSMT" w:hAnsi="TimesNewRomanPSMT"/>
        </w:rPr>
        <w:t xml:space="preserve">Williams report for second quarter April – June 2022. </w:t>
      </w:r>
      <w:r w:rsidR="001F61EA" w:rsidRPr="001F61EA">
        <w:rPr>
          <w:rFonts w:ascii="TimesNewRomanPSMT" w:hAnsi="TimesNewRomanPSMT"/>
          <w:b/>
          <w:bCs/>
        </w:rPr>
        <w:t>Pg.</w:t>
      </w:r>
      <w:r w:rsidR="00D90450">
        <w:rPr>
          <w:rFonts w:ascii="TimesNewRomanPSMT" w:hAnsi="TimesNewRomanPSMT"/>
          <w:b/>
          <w:bCs/>
        </w:rPr>
        <w:t xml:space="preserve"> 110</w:t>
      </w:r>
    </w:p>
    <w:p w14:paraId="41094E24" w14:textId="3679806A" w:rsidR="000A2158" w:rsidRDefault="000A2158" w:rsidP="000A6651">
      <w:pPr>
        <w:spacing w:before="100" w:beforeAutospacing="1" w:after="100" w:afterAutospacing="1"/>
        <w:ind w:left="720"/>
        <w:rPr>
          <w:rFonts w:ascii="TimesNewRomanPSMT" w:hAnsi="TimesNewRomanPSMT"/>
        </w:rPr>
      </w:pPr>
      <w:r>
        <w:rPr>
          <w:rFonts w:ascii="TimesNewRomanPSMT" w:hAnsi="TimesNewRomanPSMT"/>
        </w:rPr>
        <w:t xml:space="preserve">4. Field trip to </w:t>
      </w:r>
      <w:r w:rsidR="00FA13B6">
        <w:rPr>
          <w:rFonts w:ascii="TimesNewRomanPSMT" w:hAnsi="TimesNewRomanPSMT"/>
        </w:rPr>
        <w:t>Moxi Museum</w:t>
      </w:r>
      <w:r>
        <w:rPr>
          <w:rFonts w:ascii="TimesNewRomanPSMT" w:hAnsi="TimesNewRomanPSMT"/>
        </w:rPr>
        <w:t xml:space="preserve"> in </w:t>
      </w:r>
      <w:r w:rsidR="00FA13B6">
        <w:rPr>
          <w:rFonts w:ascii="TimesNewRomanPSMT" w:hAnsi="TimesNewRomanPSMT"/>
        </w:rPr>
        <w:t>Santa Barbara, California</w:t>
      </w:r>
      <w:r>
        <w:rPr>
          <w:rFonts w:ascii="TimesNewRomanPSMT" w:hAnsi="TimesNewRomanPSMT"/>
        </w:rPr>
        <w:t xml:space="preserve"> on Ju</w:t>
      </w:r>
      <w:r w:rsidR="006508EE">
        <w:rPr>
          <w:rFonts w:ascii="TimesNewRomanPSMT" w:hAnsi="TimesNewRomanPSMT"/>
        </w:rPr>
        <w:t>ly</w:t>
      </w:r>
      <w:r>
        <w:rPr>
          <w:rFonts w:ascii="TimesNewRomanPSMT" w:hAnsi="TimesNewRomanPSMT"/>
        </w:rPr>
        <w:t xml:space="preserve"> </w:t>
      </w:r>
      <w:r w:rsidR="006508EE">
        <w:rPr>
          <w:rFonts w:ascii="TimesNewRomanPSMT" w:hAnsi="TimesNewRomanPSMT"/>
        </w:rPr>
        <w:t>2</w:t>
      </w:r>
      <w:r w:rsidR="00323FBD">
        <w:rPr>
          <w:rFonts w:ascii="TimesNewRomanPSMT" w:hAnsi="TimesNewRomanPSMT"/>
        </w:rPr>
        <w:t>0</w:t>
      </w:r>
      <w:r>
        <w:rPr>
          <w:rFonts w:ascii="TimesNewRomanPSMT" w:hAnsi="TimesNewRomanPSMT"/>
        </w:rPr>
        <w:t>, 2022, from 8:</w:t>
      </w:r>
      <w:r w:rsidR="00323FBD">
        <w:rPr>
          <w:rFonts w:ascii="TimesNewRomanPSMT" w:hAnsi="TimesNewRomanPSMT"/>
        </w:rPr>
        <w:t>00</w:t>
      </w:r>
      <w:r>
        <w:rPr>
          <w:rFonts w:ascii="TimesNewRomanPSMT" w:hAnsi="TimesNewRomanPSMT"/>
        </w:rPr>
        <w:t xml:space="preserve"> a.m. until </w:t>
      </w:r>
      <w:r w:rsidR="00323FBD">
        <w:rPr>
          <w:rFonts w:ascii="TimesNewRomanPSMT" w:hAnsi="TimesNewRomanPSMT"/>
        </w:rPr>
        <w:t>4</w:t>
      </w:r>
      <w:r>
        <w:rPr>
          <w:rFonts w:ascii="TimesNewRomanPSMT" w:hAnsi="TimesNewRomanPSMT"/>
        </w:rPr>
        <w:t>:</w:t>
      </w:r>
      <w:r w:rsidR="00323FBD">
        <w:rPr>
          <w:rFonts w:ascii="TimesNewRomanPSMT" w:hAnsi="TimesNewRomanPSMT"/>
        </w:rPr>
        <w:t>3</w:t>
      </w:r>
      <w:r>
        <w:rPr>
          <w:rFonts w:ascii="TimesNewRomanPSMT" w:hAnsi="TimesNewRomanPSMT"/>
        </w:rPr>
        <w:t xml:space="preserve">0 </w:t>
      </w:r>
      <w:r w:rsidR="00323FBD">
        <w:rPr>
          <w:rFonts w:ascii="TimesNewRomanPSMT" w:hAnsi="TimesNewRomanPSMT"/>
        </w:rPr>
        <w:t>p</w:t>
      </w:r>
      <w:r>
        <w:rPr>
          <w:rFonts w:ascii="TimesNewRomanPSMT" w:hAnsi="TimesNewRomanPSMT"/>
        </w:rPr>
        <w:t>.m. for summer school K-12</w:t>
      </w:r>
      <w:r w:rsidRPr="000A2158">
        <w:rPr>
          <w:rFonts w:ascii="TimesNewRomanPSMT" w:hAnsi="TimesNewRomanPSMT"/>
          <w:vertAlign w:val="superscript"/>
        </w:rPr>
        <w:t>th</w:t>
      </w:r>
      <w:r>
        <w:rPr>
          <w:rFonts w:ascii="TimesNewRomanPSMT" w:hAnsi="TimesNewRomanPSMT"/>
        </w:rPr>
        <w:t xml:space="preserve"> grade</w:t>
      </w:r>
      <w:r w:rsidR="006508EE">
        <w:rPr>
          <w:rFonts w:ascii="TimesNewRomanPSMT" w:hAnsi="TimesNewRomanPSMT"/>
        </w:rPr>
        <w:t>s</w:t>
      </w:r>
      <w:r>
        <w:rPr>
          <w:rFonts w:ascii="TimesNewRomanPSMT" w:hAnsi="TimesNewRomanPSMT"/>
        </w:rPr>
        <w:t xml:space="preserve">. </w:t>
      </w:r>
      <w:r w:rsidRPr="000A2158">
        <w:rPr>
          <w:rFonts w:ascii="TimesNewRomanPSMT" w:hAnsi="TimesNewRomanPSMT"/>
          <w:b/>
          <w:bCs/>
        </w:rPr>
        <w:t>Pg.</w:t>
      </w:r>
      <w:r w:rsidRPr="006508EE">
        <w:rPr>
          <w:rFonts w:ascii="TimesNewRomanPSMT" w:hAnsi="TimesNewRomanPSMT"/>
          <w:b/>
          <w:bCs/>
        </w:rPr>
        <w:t xml:space="preserve"> </w:t>
      </w:r>
      <w:r w:rsidR="00D90450">
        <w:rPr>
          <w:rFonts w:ascii="TimesNewRomanPSMT" w:hAnsi="TimesNewRomanPSMT"/>
          <w:b/>
          <w:bCs/>
        </w:rPr>
        <w:t>111</w:t>
      </w:r>
    </w:p>
    <w:p w14:paraId="63C16F7B" w14:textId="77777777" w:rsidR="00891D1F" w:rsidRDefault="00891D1F" w:rsidP="00AE7BA2">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EDE9D66"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Roll Call Vote:</w:t>
      </w:r>
    </w:p>
    <w:p w14:paraId="72F478A5" w14:textId="7DC40DE0" w:rsidR="000B6FC4" w:rsidRDefault="00891D1F" w:rsidP="000B6FC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7202974B" w14:textId="66FB79F4" w:rsidR="00167155" w:rsidRPr="00E643D3" w:rsidRDefault="0092200A" w:rsidP="00E643D3">
      <w:pPr>
        <w:spacing w:before="100" w:beforeAutospacing="1" w:after="100" w:afterAutospacing="1"/>
        <w:rPr>
          <w:rFonts w:ascii="TimesNewRomanPSMT" w:hAnsi="TimesNewRomanPSMT"/>
        </w:rPr>
      </w:pPr>
      <w:r>
        <w:rPr>
          <w:rFonts w:ascii="TimesNewRomanPSMT" w:hAnsi="TimesNewRomanPSMT"/>
        </w:rPr>
        <w:t>Michael Funkhouser_____</w:t>
      </w:r>
    </w:p>
    <w:p w14:paraId="520482A6" w14:textId="4BAF0A2A" w:rsidR="00A87B74" w:rsidRPr="00A87B74" w:rsidRDefault="00495CA8" w:rsidP="00A87B74">
      <w:pPr>
        <w:pStyle w:val="NoSpacing"/>
        <w:rPr>
          <w:rFonts w:ascii="TimesNewRomanPSMT" w:hAnsi="TimesNewRomanPSMT"/>
        </w:rPr>
      </w:pPr>
      <w:r>
        <w:rPr>
          <w:rFonts w:ascii="TimesNewRomanPSMT" w:hAnsi="TimesNewRomanPSMT"/>
        </w:rPr>
        <w:t>VII</w:t>
      </w:r>
      <w:r w:rsidR="000A6651">
        <w:rPr>
          <w:rFonts w:ascii="TimesNewRomanPSMT" w:hAnsi="TimesNewRomanPSMT"/>
        </w:rPr>
        <w:t>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5A9755C3" w14:textId="77777777" w:rsidR="00A87B74" w:rsidRDefault="00A87B74" w:rsidP="00A87B74">
      <w:pPr>
        <w:pStyle w:val="NoSpacing"/>
      </w:pPr>
    </w:p>
    <w:p w14:paraId="5722C396" w14:textId="4206B196" w:rsidR="00A87B74" w:rsidRPr="001D1878" w:rsidRDefault="00FA13B6" w:rsidP="00A87B74">
      <w:pPr>
        <w:pStyle w:val="NoSpacing"/>
        <w:numPr>
          <w:ilvl w:val="0"/>
          <w:numId w:val="13"/>
        </w:numPr>
      </w:pPr>
      <w:r>
        <w:t xml:space="preserve">It is recommended that the board approve the 2022-2023 professional development </w:t>
      </w:r>
      <w:r w:rsidR="00910097">
        <w:t xml:space="preserve">services </w:t>
      </w:r>
      <w:r>
        <w:t>provided by the Santa Barbara County Education Office</w:t>
      </w:r>
      <w:r w:rsidR="00421661">
        <w:t xml:space="preserve">.  </w:t>
      </w:r>
      <w:r w:rsidR="00C63A69" w:rsidRPr="00C63A69">
        <w:rPr>
          <w:b/>
          <w:bCs/>
        </w:rPr>
        <w:t>Pg.</w:t>
      </w:r>
      <w:r w:rsidR="00D90450">
        <w:rPr>
          <w:b/>
          <w:bCs/>
        </w:rPr>
        <w:t xml:space="preserve"> 112-115</w:t>
      </w:r>
    </w:p>
    <w:p w14:paraId="301E54C8" w14:textId="77777777" w:rsidR="00674BFA" w:rsidRDefault="00674BFA" w:rsidP="00674BFA">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6A74351" w14:textId="77777777" w:rsidR="00674BFA" w:rsidRDefault="00674BFA" w:rsidP="00674BFA">
      <w:pPr>
        <w:spacing w:before="100" w:beforeAutospacing="1" w:after="100" w:afterAutospacing="1"/>
        <w:rPr>
          <w:rFonts w:ascii="TimesNewRomanPSMT" w:hAnsi="TimesNewRomanPSMT"/>
        </w:rPr>
      </w:pPr>
      <w:r>
        <w:rPr>
          <w:rFonts w:ascii="TimesNewRomanPSMT" w:hAnsi="TimesNewRomanPSMT"/>
        </w:rPr>
        <w:t>Roll Call Vote:</w:t>
      </w:r>
    </w:p>
    <w:p w14:paraId="29CE38EB" w14:textId="3D107534" w:rsidR="00674BFA" w:rsidRDefault="00674BFA" w:rsidP="00674BF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43311D0E" w14:textId="5B4ABC9C" w:rsidR="00C92AB3" w:rsidRPr="009A5FEB" w:rsidRDefault="0092200A" w:rsidP="009A5FEB">
      <w:pPr>
        <w:spacing w:before="100" w:beforeAutospacing="1" w:after="100" w:afterAutospacing="1"/>
        <w:rPr>
          <w:rFonts w:ascii="TimesNewRomanPSMT" w:hAnsi="TimesNewRomanPSMT"/>
        </w:rPr>
      </w:pPr>
      <w:r>
        <w:rPr>
          <w:rFonts w:ascii="TimesNewRomanPSMT" w:hAnsi="TimesNewRomanPSMT"/>
        </w:rPr>
        <w:lastRenderedPageBreak/>
        <w:t>Michael Funkhouser_____</w:t>
      </w:r>
    </w:p>
    <w:p w14:paraId="6AAA88A7" w14:textId="1A883DF1" w:rsidR="009A5FEB" w:rsidRPr="009A5FEB" w:rsidRDefault="001D1878" w:rsidP="009A5FEB">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It is recommended that the board discuss and approve the</w:t>
      </w:r>
      <w:r w:rsidR="00323FBD">
        <w:rPr>
          <w:rFonts w:ascii="TimesNewRomanPSMT" w:hAnsi="TimesNewRomanPSMT"/>
        </w:rPr>
        <w:t xml:space="preserve"> California School Boards Association (CSBA) Membership for the 2022-2023 school year. </w:t>
      </w:r>
      <w:r w:rsidRPr="001D1878">
        <w:rPr>
          <w:rFonts w:ascii="TimesNewRomanPSMT" w:hAnsi="TimesNewRomanPSMT"/>
          <w:b/>
          <w:bCs/>
        </w:rPr>
        <w:t>Pg.</w:t>
      </w:r>
      <w:r w:rsidR="006508EE">
        <w:rPr>
          <w:rFonts w:ascii="TimesNewRomanPSMT" w:hAnsi="TimesNewRomanPSMT"/>
          <w:b/>
          <w:bCs/>
        </w:rPr>
        <w:t xml:space="preserve"> </w:t>
      </w:r>
      <w:r w:rsidR="00D90450">
        <w:rPr>
          <w:rFonts w:ascii="TimesNewRomanPSMT" w:hAnsi="TimesNewRomanPSMT"/>
          <w:b/>
          <w:bCs/>
        </w:rPr>
        <w:t>116-117</w:t>
      </w:r>
    </w:p>
    <w:p w14:paraId="41C70CDA" w14:textId="77777777" w:rsidR="009A5FEB" w:rsidRDefault="009A5FEB" w:rsidP="009A5FEB">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C44D6D9" w14:textId="77777777" w:rsidR="009A5FEB" w:rsidRDefault="009A5FEB" w:rsidP="009A5FEB">
      <w:pPr>
        <w:spacing w:before="100" w:beforeAutospacing="1" w:after="100" w:afterAutospacing="1"/>
        <w:rPr>
          <w:rFonts w:ascii="TimesNewRomanPSMT" w:hAnsi="TimesNewRomanPSMT"/>
        </w:rPr>
      </w:pPr>
      <w:r>
        <w:rPr>
          <w:rFonts w:ascii="TimesNewRomanPSMT" w:hAnsi="TimesNewRomanPSMT"/>
        </w:rPr>
        <w:t>Roll Call Vote:</w:t>
      </w:r>
    </w:p>
    <w:p w14:paraId="47F2F988" w14:textId="77777777" w:rsidR="009A5FEB" w:rsidRDefault="009A5FEB" w:rsidP="009A5FEB">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4AF5589C" w14:textId="0256E98F" w:rsidR="009A5FEB" w:rsidRDefault="009A5FEB" w:rsidP="009A5FEB">
      <w:pPr>
        <w:spacing w:before="100" w:beforeAutospacing="1" w:after="100" w:afterAutospacing="1"/>
        <w:rPr>
          <w:rFonts w:ascii="TimesNewRomanPSMT" w:hAnsi="TimesNewRomanPSMT"/>
        </w:rPr>
      </w:pPr>
      <w:r>
        <w:rPr>
          <w:rFonts w:ascii="TimesNewRomanPSMT" w:hAnsi="TimesNewRomanPSMT"/>
        </w:rPr>
        <w:t>Michael Funkhouser_____</w:t>
      </w:r>
    </w:p>
    <w:p w14:paraId="7DA915E1" w14:textId="068DDEF0" w:rsidR="00D411B9" w:rsidRPr="009F7F3A" w:rsidRDefault="00D411B9" w:rsidP="009F7F3A">
      <w:pPr>
        <w:spacing w:before="100" w:beforeAutospacing="1" w:after="100" w:afterAutospacing="1"/>
        <w:rPr>
          <w:rFonts w:ascii="TimesNewRomanPSMT" w:hAnsi="TimesNewRomanPSMT"/>
        </w:rPr>
      </w:pPr>
      <w:r>
        <w:rPr>
          <w:rFonts w:ascii="TimesNewRomanPSMT" w:hAnsi="TimesNewRomanPSMT"/>
        </w:rPr>
        <w:t>Michael Funkhouser_____</w:t>
      </w:r>
    </w:p>
    <w:p w14:paraId="40F1388B" w14:textId="77BD17B2" w:rsidR="00323FBD" w:rsidRDefault="00580900" w:rsidP="00A561DC">
      <w:pPr>
        <w:pStyle w:val="ListParagraph"/>
        <w:numPr>
          <w:ilvl w:val="0"/>
          <w:numId w:val="13"/>
        </w:numPr>
        <w:spacing w:before="100" w:beforeAutospacing="1" w:after="100" w:afterAutospacing="1"/>
        <w:rPr>
          <w:rFonts w:ascii="Times New Roman" w:hAnsi="Times New Roman" w:cs="Times New Roman"/>
        </w:rPr>
      </w:pPr>
      <w:r>
        <w:rPr>
          <w:rFonts w:ascii="Times New Roman" w:hAnsi="Times New Roman" w:cs="Times New Roman"/>
        </w:rPr>
        <w:t xml:space="preserve">It is recommended that the board </w:t>
      </w:r>
      <w:r w:rsidR="00B94D21">
        <w:rPr>
          <w:rFonts w:ascii="Times New Roman" w:hAnsi="Times New Roman" w:cs="Times New Roman"/>
        </w:rPr>
        <w:t xml:space="preserve">review and </w:t>
      </w:r>
      <w:r w:rsidR="00A561DC">
        <w:rPr>
          <w:rFonts w:ascii="Times New Roman" w:hAnsi="Times New Roman" w:cs="Times New Roman"/>
        </w:rPr>
        <w:t xml:space="preserve">approve the </w:t>
      </w:r>
      <w:r w:rsidR="00323FBD">
        <w:rPr>
          <w:rFonts w:ascii="Times New Roman" w:hAnsi="Times New Roman" w:cs="Times New Roman"/>
        </w:rPr>
        <w:t xml:space="preserve">first reading of the </w:t>
      </w:r>
      <w:r w:rsidR="00ED430C">
        <w:rPr>
          <w:rFonts w:ascii="Times New Roman" w:hAnsi="Times New Roman" w:cs="Times New Roman"/>
        </w:rPr>
        <w:t xml:space="preserve">CSBA </w:t>
      </w:r>
      <w:r w:rsidR="00323FBD">
        <w:rPr>
          <w:rFonts w:ascii="Times New Roman" w:hAnsi="Times New Roman" w:cs="Times New Roman"/>
        </w:rPr>
        <w:t>June 2022 Board Policy updates:</w:t>
      </w:r>
    </w:p>
    <w:p w14:paraId="2C42FD01" w14:textId="7A830A96" w:rsidR="00D90450" w:rsidRPr="009F0020" w:rsidRDefault="00D90450" w:rsidP="00D90450">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CSBA Policy Guide Sheet </w:t>
      </w:r>
      <w:r w:rsidRPr="009F0020">
        <w:rPr>
          <w:rFonts w:ascii="Times New Roman" w:hAnsi="Times New Roman" w:cs="Times New Roman"/>
          <w:b/>
          <w:bCs/>
        </w:rPr>
        <w:t>Pg. 118-119</w:t>
      </w:r>
    </w:p>
    <w:p w14:paraId="5884BA42" w14:textId="5D8C8804" w:rsidR="00A561DC"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BP 0420.41 – Charter School Oversight </w:t>
      </w:r>
      <w:r w:rsidR="00A561DC" w:rsidRPr="009F0020">
        <w:rPr>
          <w:rFonts w:ascii="Times New Roman" w:hAnsi="Times New Roman" w:cs="Times New Roman"/>
          <w:b/>
          <w:bCs/>
        </w:rPr>
        <w:t>Pg.</w:t>
      </w:r>
      <w:r w:rsidR="00D90450" w:rsidRPr="009F0020">
        <w:rPr>
          <w:rFonts w:ascii="Times New Roman" w:hAnsi="Times New Roman" w:cs="Times New Roman"/>
          <w:b/>
          <w:bCs/>
        </w:rPr>
        <w:t>120-</w:t>
      </w:r>
      <w:r w:rsidR="00FE74B4" w:rsidRPr="009F0020">
        <w:rPr>
          <w:rFonts w:ascii="Times New Roman" w:hAnsi="Times New Roman" w:cs="Times New Roman"/>
          <w:b/>
          <w:bCs/>
        </w:rPr>
        <w:t>128</w:t>
      </w:r>
    </w:p>
    <w:p w14:paraId="5E0FA880" w14:textId="52DE7F3A" w:rsidR="007F691E"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Exhibit (1) 0420.41 – Charter School Oversight </w:t>
      </w:r>
      <w:r w:rsidRPr="009F0020">
        <w:rPr>
          <w:rFonts w:ascii="Times New Roman" w:hAnsi="Times New Roman" w:cs="Times New Roman"/>
          <w:b/>
          <w:bCs/>
        </w:rPr>
        <w:t>Pg.</w:t>
      </w:r>
      <w:r w:rsidR="00FE74B4" w:rsidRPr="009F0020">
        <w:rPr>
          <w:rFonts w:ascii="Times New Roman" w:hAnsi="Times New Roman" w:cs="Times New Roman"/>
          <w:b/>
          <w:bCs/>
        </w:rPr>
        <w:t xml:space="preserve"> 129-142</w:t>
      </w:r>
    </w:p>
    <w:p w14:paraId="62556483" w14:textId="467FA568" w:rsidR="007F691E"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Exhibit (1) 1113 – District and School Websites </w:t>
      </w:r>
      <w:r w:rsidRPr="009F0020">
        <w:rPr>
          <w:rFonts w:ascii="Times New Roman" w:hAnsi="Times New Roman" w:cs="Times New Roman"/>
          <w:b/>
          <w:bCs/>
        </w:rPr>
        <w:t>Pg.</w:t>
      </w:r>
      <w:r w:rsidRPr="009F0020">
        <w:rPr>
          <w:rFonts w:ascii="Times New Roman" w:hAnsi="Times New Roman" w:cs="Times New Roman"/>
        </w:rPr>
        <w:t xml:space="preserve"> </w:t>
      </w:r>
      <w:r w:rsidR="00FE74B4" w:rsidRPr="009F0020">
        <w:rPr>
          <w:rFonts w:ascii="Times New Roman" w:hAnsi="Times New Roman" w:cs="Times New Roman"/>
          <w:b/>
          <w:bCs/>
        </w:rPr>
        <w:t>143-150</w:t>
      </w:r>
    </w:p>
    <w:p w14:paraId="2B8DF920" w14:textId="20E27BEF" w:rsidR="007F691E"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1312.4 – Williams Uniform Complaint Procedures </w:t>
      </w:r>
      <w:r w:rsidRPr="009F0020">
        <w:rPr>
          <w:rFonts w:ascii="Times New Roman" w:hAnsi="Times New Roman" w:cs="Times New Roman"/>
          <w:b/>
          <w:bCs/>
        </w:rPr>
        <w:t>Pg.</w:t>
      </w:r>
      <w:r w:rsidR="00FE74B4" w:rsidRPr="009F0020">
        <w:rPr>
          <w:rFonts w:ascii="Times New Roman" w:hAnsi="Times New Roman" w:cs="Times New Roman"/>
          <w:b/>
          <w:bCs/>
        </w:rPr>
        <w:t xml:space="preserve"> 151-156</w:t>
      </w:r>
    </w:p>
    <w:p w14:paraId="2219E0D7" w14:textId="55A5C49C" w:rsidR="007F691E"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Exhibit (2) 1312.4 – Williams Uniform Complaint Procedures </w:t>
      </w:r>
      <w:r w:rsidRPr="009F0020">
        <w:rPr>
          <w:rFonts w:ascii="Times New Roman" w:hAnsi="Times New Roman" w:cs="Times New Roman"/>
          <w:b/>
          <w:bCs/>
        </w:rPr>
        <w:t>Pg.</w:t>
      </w:r>
      <w:r w:rsidRPr="009F0020">
        <w:rPr>
          <w:rFonts w:ascii="Times New Roman" w:hAnsi="Times New Roman" w:cs="Times New Roman"/>
        </w:rPr>
        <w:t xml:space="preserve"> </w:t>
      </w:r>
      <w:r w:rsidR="00FE74B4" w:rsidRPr="009F0020">
        <w:rPr>
          <w:rFonts w:ascii="Times New Roman" w:hAnsi="Times New Roman" w:cs="Times New Roman"/>
          <w:b/>
          <w:bCs/>
        </w:rPr>
        <w:t>157-161</w:t>
      </w:r>
    </w:p>
    <w:p w14:paraId="0CA81B3F" w14:textId="6FF38500" w:rsidR="007F691E"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BP 3110 – Transfer of Funds </w:t>
      </w:r>
      <w:r w:rsidRPr="009F0020">
        <w:rPr>
          <w:rFonts w:ascii="Times New Roman" w:hAnsi="Times New Roman" w:cs="Times New Roman"/>
          <w:b/>
          <w:bCs/>
        </w:rPr>
        <w:t>Pg.</w:t>
      </w:r>
      <w:r w:rsidR="00FE74B4" w:rsidRPr="009F0020">
        <w:rPr>
          <w:rFonts w:ascii="Times New Roman" w:hAnsi="Times New Roman" w:cs="Times New Roman"/>
          <w:b/>
          <w:bCs/>
        </w:rPr>
        <w:t xml:space="preserve"> 162-163</w:t>
      </w:r>
    </w:p>
    <w:p w14:paraId="619F5F72" w14:textId="4A3DCABB" w:rsidR="007F691E" w:rsidRPr="009F0020" w:rsidRDefault="007F691E"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3517 </w:t>
      </w:r>
      <w:r w:rsidR="00C85092" w:rsidRPr="009F0020">
        <w:rPr>
          <w:rFonts w:ascii="Times New Roman" w:hAnsi="Times New Roman" w:cs="Times New Roman"/>
        </w:rPr>
        <w:t>(New) –</w:t>
      </w:r>
      <w:r w:rsidRPr="009F0020">
        <w:rPr>
          <w:rFonts w:ascii="Times New Roman" w:hAnsi="Times New Roman" w:cs="Times New Roman"/>
        </w:rPr>
        <w:t xml:space="preserve"> </w:t>
      </w:r>
      <w:r w:rsidR="00C85092" w:rsidRPr="009F0020">
        <w:rPr>
          <w:rFonts w:ascii="Times New Roman" w:hAnsi="Times New Roman" w:cs="Times New Roman"/>
        </w:rPr>
        <w:t xml:space="preserve">Facilities Inspection </w:t>
      </w:r>
      <w:r w:rsidR="00C85092" w:rsidRPr="009F0020">
        <w:rPr>
          <w:rFonts w:ascii="Times New Roman" w:hAnsi="Times New Roman" w:cs="Times New Roman"/>
          <w:b/>
          <w:bCs/>
        </w:rPr>
        <w:t>Pg.</w:t>
      </w:r>
      <w:r w:rsidR="00C85092" w:rsidRPr="009F0020">
        <w:rPr>
          <w:rFonts w:ascii="Times New Roman" w:hAnsi="Times New Roman" w:cs="Times New Roman"/>
        </w:rPr>
        <w:t xml:space="preserve"> </w:t>
      </w:r>
      <w:r w:rsidR="00FE74B4" w:rsidRPr="009F0020">
        <w:rPr>
          <w:rFonts w:ascii="Times New Roman" w:hAnsi="Times New Roman" w:cs="Times New Roman"/>
          <w:b/>
          <w:bCs/>
        </w:rPr>
        <w:t>164-167</w:t>
      </w:r>
    </w:p>
    <w:p w14:paraId="58074A31" w14:textId="0948C611"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Exhibit (1) – Facilities Inspection </w:t>
      </w:r>
      <w:r w:rsidRPr="009F0020">
        <w:rPr>
          <w:rFonts w:ascii="Times New Roman" w:hAnsi="Times New Roman" w:cs="Times New Roman"/>
          <w:b/>
          <w:bCs/>
        </w:rPr>
        <w:t>Pg.</w:t>
      </w:r>
      <w:r w:rsidRPr="009F0020">
        <w:rPr>
          <w:rFonts w:ascii="Times New Roman" w:hAnsi="Times New Roman" w:cs="Times New Roman"/>
        </w:rPr>
        <w:t xml:space="preserve"> </w:t>
      </w:r>
      <w:r w:rsidR="00FE74B4" w:rsidRPr="009F0020">
        <w:rPr>
          <w:rFonts w:ascii="Times New Roman" w:hAnsi="Times New Roman" w:cs="Times New Roman"/>
          <w:b/>
          <w:bCs/>
        </w:rPr>
        <w:t>168-170</w:t>
      </w:r>
    </w:p>
    <w:p w14:paraId="092A2F27" w14:textId="031B6E19"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BP 3523 (New) – Electronic Signatures </w:t>
      </w:r>
      <w:r w:rsidRPr="009F0020">
        <w:rPr>
          <w:rFonts w:ascii="Times New Roman" w:hAnsi="Times New Roman" w:cs="Times New Roman"/>
          <w:b/>
          <w:bCs/>
        </w:rPr>
        <w:t>Pg.</w:t>
      </w:r>
      <w:r w:rsidRPr="009F0020">
        <w:rPr>
          <w:rFonts w:ascii="Times New Roman" w:hAnsi="Times New Roman" w:cs="Times New Roman"/>
        </w:rPr>
        <w:t xml:space="preserve"> </w:t>
      </w:r>
      <w:r w:rsidR="00FE74B4" w:rsidRPr="009F0020">
        <w:rPr>
          <w:rFonts w:ascii="Times New Roman" w:hAnsi="Times New Roman" w:cs="Times New Roman"/>
          <w:b/>
          <w:bCs/>
        </w:rPr>
        <w:t>171-172</w:t>
      </w:r>
    </w:p>
    <w:p w14:paraId="33F5A604" w14:textId="20B4E283"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3523 (New) – Electronic Signatures </w:t>
      </w:r>
      <w:r w:rsidRPr="009F0020">
        <w:rPr>
          <w:rFonts w:ascii="Times New Roman" w:hAnsi="Times New Roman" w:cs="Times New Roman"/>
          <w:b/>
          <w:bCs/>
        </w:rPr>
        <w:t>Pg.</w:t>
      </w:r>
      <w:r w:rsidRPr="009F0020">
        <w:rPr>
          <w:rFonts w:ascii="Times New Roman" w:hAnsi="Times New Roman" w:cs="Times New Roman"/>
        </w:rPr>
        <w:t xml:space="preserve"> </w:t>
      </w:r>
      <w:r w:rsidR="00FE74B4" w:rsidRPr="009F0020">
        <w:rPr>
          <w:rFonts w:ascii="Times New Roman" w:hAnsi="Times New Roman" w:cs="Times New Roman"/>
          <w:b/>
          <w:bCs/>
        </w:rPr>
        <w:t>173-</w:t>
      </w:r>
      <w:r w:rsidR="00835782" w:rsidRPr="009F0020">
        <w:rPr>
          <w:rFonts w:ascii="Times New Roman" w:hAnsi="Times New Roman" w:cs="Times New Roman"/>
          <w:b/>
          <w:bCs/>
        </w:rPr>
        <w:t>175</w:t>
      </w:r>
    </w:p>
    <w:p w14:paraId="4D10350A" w14:textId="28BE095E"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BP 3550 – Food Service/Child Nutrition Program </w:t>
      </w:r>
      <w:r w:rsidRPr="009F0020">
        <w:rPr>
          <w:rFonts w:ascii="Times New Roman" w:hAnsi="Times New Roman" w:cs="Times New Roman"/>
          <w:b/>
          <w:bCs/>
        </w:rPr>
        <w:t>Pg.</w:t>
      </w:r>
      <w:r w:rsidR="00835782" w:rsidRPr="009F0020">
        <w:rPr>
          <w:rFonts w:ascii="Times New Roman" w:hAnsi="Times New Roman" w:cs="Times New Roman"/>
          <w:b/>
          <w:bCs/>
        </w:rPr>
        <w:t xml:space="preserve"> 176-181</w:t>
      </w:r>
      <w:r w:rsidRPr="009F0020">
        <w:rPr>
          <w:rFonts w:ascii="Times New Roman" w:hAnsi="Times New Roman" w:cs="Times New Roman"/>
        </w:rPr>
        <w:t xml:space="preserve"> </w:t>
      </w:r>
    </w:p>
    <w:p w14:paraId="7E3190C8" w14:textId="7FF6EA58"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3550 – Food Service/Child Nutrition Program </w:t>
      </w:r>
      <w:r w:rsidRPr="009F0020">
        <w:rPr>
          <w:rFonts w:ascii="Times New Roman" w:hAnsi="Times New Roman" w:cs="Times New Roman"/>
          <w:b/>
          <w:bCs/>
        </w:rPr>
        <w:t>Pg.</w:t>
      </w:r>
      <w:r w:rsidRPr="009F0020">
        <w:rPr>
          <w:rFonts w:ascii="Times New Roman" w:hAnsi="Times New Roman" w:cs="Times New Roman"/>
        </w:rPr>
        <w:t xml:space="preserve"> </w:t>
      </w:r>
      <w:r w:rsidR="00835782" w:rsidRPr="009F0020">
        <w:rPr>
          <w:rFonts w:ascii="Times New Roman" w:hAnsi="Times New Roman" w:cs="Times New Roman"/>
          <w:b/>
          <w:bCs/>
        </w:rPr>
        <w:t>182-188</w:t>
      </w:r>
    </w:p>
    <w:p w14:paraId="7E189695" w14:textId="7ADA2111"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BP 3551 – Food Service Operations/Cafeteria </w:t>
      </w:r>
      <w:r w:rsidRPr="009F0020">
        <w:rPr>
          <w:rFonts w:ascii="Times New Roman" w:hAnsi="Times New Roman" w:cs="Times New Roman"/>
          <w:b/>
          <w:bCs/>
        </w:rPr>
        <w:t>Pg.</w:t>
      </w:r>
      <w:r w:rsidR="00835782" w:rsidRPr="009F0020">
        <w:rPr>
          <w:rFonts w:ascii="Times New Roman" w:hAnsi="Times New Roman" w:cs="Times New Roman"/>
          <w:b/>
          <w:bCs/>
        </w:rPr>
        <w:t xml:space="preserve"> 189-195</w:t>
      </w:r>
    </w:p>
    <w:p w14:paraId="03DA0C5C" w14:textId="7628BB5A"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3551 – Food Service Operations/Cafeteria </w:t>
      </w:r>
      <w:r w:rsidRPr="009F0020">
        <w:rPr>
          <w:rFonts w:ascii="Times New Roman" w:hAnsi="Times New Roman" w:cs="Times New Roman"/>
          <w:b/>
          <w:bCs/>
        </w:rPr>
        <w:t>Pg.</w:t>
      </w:r>
      <w:r w:rsidR="00835782" w:rsidRPr="009F0020">
        <w:rPr>
          <w:rFonts w:ascii="Times New Roman" w:hAnsi="Times New Roman" w:cs="Times New Roman"/>
          <w:b/>
          <w:bCs/>
        </w:rPr>
        <w:t xml:space="preserve"> 196-201</w:t>
      </w:r>
      <w:r w:rsidRPr="009F0020">
        <w:rPr>
          <w:rFonts w:ascii="Times New Roman" w:hAnsi="Times New Roman" w:cs="Times New Roman"/>
        </w:rPr>
        <w:t xml:space="preserve"> </w:t>
      </w:r>
    </w:p>
    <w:p w14:paraId="4CCCCA27" w14:textId="5AAE9EA7"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BP 3553 – Free and Reduced Price Meals </w:t>
      </w:r>
      <w:r w:rsidRPr="009F0020">
        <w:rPr>
          <w:rFonts w:ascii="Times New Roman" w:hAnsi="Times New Roman" w:cs="Times New Roman"/>
          <w:b/>
          <w:bCs/>
        </w:rPr>
        <w:t>Pg.</w:t>
      </w:r>
      <w:r w:rsidR="00835782" w:rsidRPr="009F0020">
        <w:rPr>
          <w:rFonts w:ascii="Times New Roman" w:hAnsi="Times New Roman" w:cs="Times New Roman"/>
          <w:b/>
          <w:bCs/>
        </w:rPr>
        <w:t xml:space="preserve"> 202-207</w:t>
      </w:r>
      <w:r w:rsidRPr="009F0020">
        <w:rPr>
          <w:rFonts w:ascii="Times New Roman" w:hAnsi="Times New Roman" w:cs="Times New Roman"/>
        </w:rPr>
        <w:t xml:space="preserve"> </w:t>
      </w:r>
    </w:p>
    <w:p w14:paraId="663194A1" w14:textId="02E1C7D9"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3553 – Free and Reduced Price Meals </w:t>
      </w:r>
      <w:r w:rsidRPr="009F0020">
        <w:rPr>
          <w:rFonts w:ascii="Times New Roman" w:hAnsi="Times New Roman" w:cs="Times New Roman"/>
          <w:b/>
          <w:bCs/>
        </w:rPr>
        <w:t>Pg.</w:t>
      </w:r>
      <w:r w:rsidRPr="009F0020">
        <w:rPr>
          <w:rFonts w:ascii="Times New Roman" w:hAnsi="Times New Roman" w:cs="Times New Roman"/>
        </w:rPr>
        <w:t xml:space="preserve"> </w:t>
      </w:r>
      <w:r w:rsidR="00835782" w:rsidRPr="009F0020">
        <w:rPr>
          <w:rFonts w:ascii="Times New Roman" w:hAnsi="Times New Roman" w:cs="Times New Roman"/>
          <w:b/>
          <w:bCs/>
        </w:rPr>
        <w:t>208-214</w:t>
      </w:r>
    </w:p>
    <w:p w14:paraId="0752B061" w14:textId="2B41C0DF" w:rsidR="00C85092" w:rsidRPr="009F0020" w:rsidRDefault="00C85092"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4112.2 – Certification </w:t>
      </w:r>
      <w:r w:rsidRPr="009F0020">
        <w:rPr>
          <w:rFonts w:ascii="Times New Roman" w:hAnsi="Times New Roman" w:cs="Times New Roman"/>
          <w:b/>
          <w:bCs/>
        </w:rPr>
        <w:t>Pg.</w:t>
      </w:r>
      <w:r w:rsidRPr="009F0020">
        <w:rPr>
          <w:rFonts w:ascii="Times New Roman" w:hAnsi="Times New Roman" w:cs="Times New Roman"/>
        </w:rPr>
        <w:t xml:space="preserve"> </w:t>
      </w:r>
      <w:r w:rsidR="00835782" w:rsidRPr="009F0020">
        <w:rPr>
          <w:rFonts w:ascii="Times New Roman" w:hAnsi="Times New Roman" w:cs="Times New Roman"/>
          <w:b/>
          <w:bCs/>
        </w:rPr>
        <w:t>215-225</w:t>
      </w:r>
    </w:p>
    <w:p w14:paraId="0F1E6D94" w14:textId="79760391" w:rsidR="00AF7BCB" w:rsidRPr="009F0020" w:rsidRDefault="00AF7BCB"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4161.8/4261.8/4361.8 – Family Care and Medical Leave </w:t>
      </w:r>
      <w:r w:rsidRPr="009F0020">
        <w:rPr>
          <w:rFonts w:ascii="Times New Roman" w:hAnsi="Times New Roman" w:cs="Times New Roman"/>
          <w:b/>
          <w:bCs/>
        </w:rPr>
        <w:t>Pg.</w:t>
      </w:r>
      <w:r w:rsidRPr="009F0020">
        <w:rPr>
          <w:rFonts w:ascii="Times New Roman" w:hAnsi="Times New Roman" w:cs="Times New Roman"/>
        </w:rPr>
        <w:t xml:space="preserve"> </w:t>
      </w:r>
      <w:r w:rsidR="00835782" w:rsidRPr="009F0020">
        <w:rPr>
          <w:rFonts w:ascii="Times New Roman" w:hAnsi="Times New Roman" w:cs="Times New Roman"/>
          <w:b/>
          <w:bCs/>
        </w:rPr>
        <w:t>226-273</w:t>
      </w:r>
    </w:p>
    <w:p w14:paraId="6206B6E5" w14:textId="2247B041" w:rsidR="00AF7BCB" w:rsidRPr="009F0020" w:rsidRDefault="00AF7BCB" w:rsidP="007F691E">
      <w:pPr>
        <w:pStyle w:val="ListParagraph"/>
        <w:numPr>
          <w:ilvl w:val="1"/>
          <w:numId w:val="1"/>
        </w:numPr>
        <w:spacing w:before="100" w:beforeAutospacing="1" w:after="100" w:afterAutospacing="1"/>
        <w:rPr>
          <w:rFonts w:ascii="Times New Roman" w:hAnsi="Times New Roman" w:cs="Times New Roman"/>
        </w:rPr>
      </w:pPr>
      <w:r w:rsidRPr="009F0020">
        <w:rPr>
          <w:rFonts w:ascii="Times New Roman" w:hAnsi="Times New Roman" w:cs="Times New Roman"/>
        </w:rPr>
        <w:t xml:space="preserve">AR 6173.1 Education for Foster Youth </w:t>
      </w:r>
      <w:r w:rsidRPr="009F0020">
        <w:rPr>
          <w:rFonts w:ascii="Times New Roman" w:hAnsi="Times New Roman" w:cs="Times New Roman"/>
          <w:b/>
          <w:bCs/>
        </w:rPr>
        <w:t>Pg.</w:t>
      </w:r>
      <w:r w:rsidR="00DD373F" w:rsidRPr="009F0020">
        <w:rPr>
          <w:rFonts w:ascii="Times New Roman" w:hAnsi="Times New Roman" w:cs="Times New Roman"/>
          <w:b/>
          <w:bCs/>
        </w:rPr>
        <w:t xml:space="preserve"> 274-286</w:t>
      </w:r>
      <w:r w:rsidRPr="009F0020">
        <w:rPr>
          <w:rFonts w:ascii="Times New Roman" w:hAnsi="Times New Roman" w:cs="Times New Roman"/>
        </w:rPr>
        <w:t xml:space="preserve"> </w:t>
      </w:r>
    </w:p>
    <w:p w14:paraId="05FEE676" w14:textId="77777777" w:rsidR="00A561DC" w:rsidRDefault="00A561DC" w:rsidP="00A561DC">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DBEA5A" w14:textId="77777777" w:rsidR="00A561DC" w:rsidRDefault="00A561DC" w:rsidP="00A561DC">
      <w:pPr>
        <w:spacing w:before="100" w:beforeAutospacing="1" w:after="100" w:afterAutospacing="1"/>
        <w:rPr>
          <w:rFonts w:ascii="TimesNewRomanPSMT" w:hAnsi="TimesNewRomanPSMT"/>
        </w:rPr>
      </w:pPr>
      <w:r>
        <w:rPr>
          <w:rFonts w:ascii="TimesNewRomanPSMT" w:hAnsi="TimesNewRomanPSMT"/>
        </w:rPr>
        <w:t>Roll Call Vote:</w:t>
      </w:r>
    </w:p>
    <w:p w14:paraId="75BA3BFC" w14:textId="77777777" w:rsidR="00A561DC" w:rsidRDefault="00A561DC" w:rsidP="00A561DC">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6C9B43C4" w14:textId="2325499F" w:rsidR="009A5FEB" w:rsidRDefault="00A561DC" w:rsidP="009A5FEB">
      <w:pPr>
        <w:spacing w:before="100" w:beforeAutospacing="1" w:after="100" w:afterAutospacing="1"/>
        <w:rPr>
          <w:rFonts w:ascii="TimesNewRomanPSMT" w:hAnsi="TimesNewRomanPSMT"/>
        </w:rPr>
      </w:pPr>
      <w:r>
        <w:rPr>
          <w:rFonts w:ascii="TimesNewRomanPSMT" w:hAnsi="TimesNewRomanPSMT"/>
        </w:rPr>
        <w:t>Michael Funkhouser_____</w:t>
      </w:r>
    </w:p>
    <w:p w14:paraId="34500F4F" w14:textId="5D9B6CD2" w:rsidR="00B94D21" w:rsidRDefault="00B94D21" w:rsidP="00B94D21">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lastRenderedPageBreak/>
        <w:t>It is recommended that the board review and approve the first reading of the most updated Cuyama Joint Unified School District Board policies</w:t>
      </w:r>
      <w:r w:rsidR="00F92CBC">
        <w:rPr>
          <w:rFonts w:ascii="TimesNewRomanPSMT" w:hAnsi="TimesNewRomanPSMT"/>
        </w:rPr>
        <w:t xml:space="preserve"> (</w:t>
      </w:r>
      <w:r w:rsidR="00F92CBC" w:rsidRPr="00F92CBC">
        <w:rPr>
          <w:rFonts w:ascii="TimesNewRomanPSMT" w:hAnsi="TimesNewRomanPSMT"/>
          <w:b/>
          <w:bCs/>
        </w:rPr>
        <w:t xml:space="preserve">All </w:t>
      </w:r>
      <w:r w:rsidR="000049EF">
        <w:rPr>
          <w:rFonts w:ascii="TimesNewRomanPSMT" w:hAnsi="TimesNewRomanPSMT"/>
          <w:b/>
          <w:bCs/>
        </w:rPr>
        <w:t xml:space="preserve">Cuyama </w:t>
      </w:r>
      <w:r w:rsidR="00F92CBC" w:rsidRPr="00F92CBC">
        <w:rPr>
          <w:rFonts w:ascii="TimesNewRomanPSMT" w:hAnsi="TimesNewRomanPSMT"/>
          <w:b/>
          <w:bCs/>
        </w:rPr>
        <w:t xml:space="preserve">Board Policies </w:t>
      </w:r>
      <w:r w:rsidR="000049EF">
        <w:rPr>
          <w:rFonts w:ascii="TimesNewRomanPSMT" w:hAnsi="TimesNewRomanPSMT"/>
          <w:b/>
          <w:bCs/>
        </w:rPr>
        <w:t xml:space="preserve">are </w:t>
      </w:r>
      <w:r w:rsidR="00F92CBC" w:rsidRPr="00F92CBC">
        <w:rPr>
          <w:rFonts w:ascii="TimesNewRomanPSMT" w:hAnsi="TimesNewRomanPSMT"/>
          <w:b/>
          <w:bCs/>
        </w:rPr>
        <w:t>in the Binders provided at the meeting</w:t>
      </w:r>
      <w:r w:rsidR="00F92CBC">
        <w:rPr>
          <w:rFonts w:ascii="TimesNewRomanPSMT" w:hAnsi="TimesNewRomanPSMT"/>
        </w:rPr>
        <w:t xml:space="preserve">). In addition, the policies will be available for board members </w:t>
      </w:r>
      <w:r w:rsidR="00842823">
        <w:rPr>
          <w:rFonts w:ascii="TimesNewRomanPSMT" w:hAnsi="TimesNewRomanPSMT"/>
        </w:rPr>
        <w:t xml:space="preserve">and </w:t>
      </w:r>
      <w:r w:rsidR="0096388B">
        <w:rPr>
          <w:rFonts w:ascii="TimesNewRomanPSMT" w:hAnsi="TimesNewRomanPSMT"/>
        </w:rPr>
        <w:t>for c</w:t>
      </w:r>
      <w:r w:rsidR="00F92CBC">
        <w:rPr>
          <w:rFonts w:ascii="TimesNewRomanPSMT" w:hAnsi="TimesNewRomanPSMT"/>
        </w:rPr>
        <w:t>ommunity members that would like to come to the district office to review them.</w:t>
      </w:r>
    </w:p>
    <w:p w14:paraId="41F9916A" w14:textId="27CF459D" w:rsidR="00B94D21" w:rsidRDefault="00B94D21"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0000</w:t>
      </w:r>
      <w:r w:rsidR="00A771DE">
        <w:rPr>
          <w:rFonts w:ascii="TimesNewRomanPSMT" w:hAnsi="TimesNewRomanPSMT"/>
        </w:rPr>
        <w:t xml:space="preserve"> </w:t>
      </w:r>
      <w:r w:rsidR="00ED430C">
        <w:rPr>
          <w:rFonts w:ascii="TimesNewRomanPSMT" w:hAnsi="TimesNewRomanPSMT"/>
        </w:rPr>
        <w:t>– Philosophy, Goals, Objectives and Comprehensive Plans</w:t>
      </w:r>
    </w:p>
    <w:p w14:paraId="227B5705" w14:textId="278D65EF" w:rsidR="00B94D21" w:rsidRDefault="00B94D21"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1000</w:t>
      </w:r>
      <w:r w:rsidR="00A771DE">
        <w:rPr>
          <w:rFonts w:ascii="TimesNewRomanPSMT" w:hAnsi="TimesNewRomanPSMT"/>
        </w:rPr>
        <w:t xml:space="preserve"> </w:t>
      </w:r>
      <w:r w:rsidR="00ED430C">
        <w:rPr>
          <w:rFonts w:ascii="TimesNewRomanPSMT" w:hAnsi="TimesNewRomanPSMT"/>
        </w:rPr>
        <w:t>– Community Relations</w:t>
      </w:r>
    </w:p>
    <w:p w14:paraId="2A94F2B5" w14:textId="5DCD5BDD" w:rsidR="00B94D21" w:rsidRDefault="00B94D21"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2000</w:t>
      </w:r>
      <w:r w:rsidR="00A771DE">
        <w:rPr>
          <w:rFonts w:ascii="TimesNewRomanPSMT" w:hAnsi="TimesNewRomanPSMT"/>
        </w:rPr>
        <w:t xml:space="preserve"> -</w:t>
      </w:r>
      <w:r w:rsidR="00ED430C">
        <w:rPr>
          <w:rFonts w:ascii="TimesNewRomanPSMT" w:hAnsi="TimesNewRomanPSMT"/>
        </w:rPr>
        <w:t xml:space="preserve"> Administration</w:t>
      </w:r>
    </w:p>
    <w:p w14:paraId="5D396C2E" w14:textId="140836EB" w:rsidR="00A771DE" w:rsidRDefault="00A771DE"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 xml:space="preserve">3000 </w:t>
      </w:r>
      <w:r w:rsidR="00ED430C">
        <w:rPr>
          <w:rFonts w:ascii="TimesNewRomanPSMT" w:hAnsi="TimesNewRomanPSMT"/>
        </w:rPr>
        <w:t>–</w:t>
      </w:r>
      <w:r>
        <w:rPr>
          <w:rFonts w:ascii="TimesNewRomanPSMT" w:hAnsi="TimesNewRomanPSMT"/>
        </w:rPr>
        <w:t xml:space="preserve"> </w:t>
      </w:r>
      <w:r w:rsidR="00ED430C">
        <w:rPr>
          <w:rFonts w:ascii="TimesNewRomanPSMT" w:hAnsi="TimesNewRomanPSMT"/>
        </w:rPr>
        <w:t>Business and Noninstructional Operations</w:t>
      </w:r>
    </w:p>
    <w:p w14:paraId="1A2F8CF8" w14:textId="38B4F97C" w:rsidR="00ED430C" w:rsidRDefault="00ED430C"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4000 – Personnel</w:t>
      </w:r>
    </w:p>
    <w:p w14:paraId="09FD1FCB" w14:textId="5547E605" w:rsidR="00ED430C" w:rsidRDefault="00ED430C"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5000 – Students</w:t>
      </w:r>
    </w:p>
    <w:p w14:paraId="48D7BA38" w14:textId="30428A86" w:rsidR="00ED430C" w:rsidRDefault="00ED430C"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6000 – Instruction</w:t>
      </w:r>
    </w:p>
    <w:p w14:paraId="0ECA8038" w14:textId="48A7140B" w:rsidR="00ED430C" w:rsidRDefault="00ED430C" w:rsidP="00B94D21">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7000 – Facilities</w:t>
      </w:r>
    </w:p>
    <w:p w14:paraId="7D67857A" w14:textId="3B26D137" w:rsidR="00F92CBC" w:rsidRPr="00F92CBC" w:rsidRDefault="00ED430C" w:rsidP="00F92CBC">
      <w:pPr>
        <w:pStyle w:val="ListParagraph"/>
        <w:numPr>
          <w:ilvl w:val="0"/>
          <w:numId w:val="18"/>
        </w:numPr>
        <w:spacing w:before="100" w:beforeAutospacing="1" w:after="100" w:afterAutospacing="1"/>
        <w:rPr>
          <w:rFonts w:ascii="TimesNewRomanPSMT" w:hAnsi="TimesNewRomanPSMT"/>
        </w:rPr>
      </w:pPr>
      <w:r>
        <w:rPr>
          <w:rFonts w:ascii="TimesNewRomanPSMT" w:hAnsi="TimesNewRomanPSMT"/>
        </w:rPr>
        <w:t>9000 – Board Bylaws</w:t>
      </w:r>
    </w:p>
    <w:p w14:paraId="4D0BAEC9" w14:textId="77777777" w:rsidR="00F92CBC" w:rsidRDefault="00F92CBC" w:rsidP="00F92CBC">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43D43EA" w14:textId="77777777" w:rsidR="00F92CBC" w:rsidRDefault="00F92CBC" w:rsidP="00F92CBC">
      <w:pPr>
        <w:spacing w:before="100" w:beforeAutospacing="1" w:after="100" w:afterAutospacing="1"/>
        <w:rPr>
          <w:rFonts w:ascii="TimesNewRomanPSMT" w:hAnsi="TimesNewRomanPSMT"/>
        </w:rPr>
      </w:pPr>
      <w:r>
        <w:rPr>
          <w:rFonts w:ascii="TimesNewRomanPSMT" w:hAnsi="TimesNewRomanPSMT"/>
        </w:rPr>
        <w:t>Roll Call Vote:</w:t>
      </w:r>
    </w:p>
    <w:p w14:paraId="4D633B41" w14:textId="77777777" w:rsidR="00F92CBC" w:rsidRDefault="00F92CBC" w:rsidP="00F92CBC">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596F5771" w14:textId="2EA2A9D1" w:rsidR="00B94D21" w:rsidRPr="00F92CBC" w:rsidRDefault="00F92CBC" w:rsidP="00F92CBC">
      <w:pPr>
        <w:spacing w:before="100" w:beforeAutospacing="1" w:after="100" w:afterAutospacing="1"/>
        <w:rPr>
          <w:rFonts w:ascii="TimesNewRomanPSMT" w:hAnsi="TimesNewRomanPSMT"/>
        </w:rPr>
      </w:pPr>
      <w:r>
        <w:rPr>
          <w:rFonts w:ascii="TimesNewRomanPSMT" w:hAnsi="TimesNewRomanPSMT"/>
        </w:rPr>
        <w:t>Michael Funkhouser_____</w:t>
      </w:r>
    </w:p>
    <w:p w14:paraId="218176D1" w14:textId="77777777" w:rsidR="00B94D21" w:rsidRPr="00B94D21" w:rsidRDefault="00B94D21" w:rsidP="00B94D21">
      <w:pPr>
        <w:pStyle w:val="ListParagraph"/>
        <w:spacing w:before="100" w:beforeAutospacing="1" w:after="100" w:afterAutospacing="1"/>
        <w:rPr>
          <w:rFonts w:ascii="TimesNewRomanPSMT" w:hAnsi="TimesNewRomanPSMT"/>
        </w:rPr>
      </w:pPr>
    </w:p>
    <w:p w14:paraId="4115A222" w14:textId="67C1C06A" w:rsidR="00BC4F47" w:rsidRPr="00BC4F47" w:rsidRDefault="00BC4F47" w:rsidP="00BC4F47">
      <w:pPr>
        <w:pStyle w:val="ListParagraph"/>
        <w:numPr>
          <w:ilvl w:val="0"/>
          <w:numId w:val="13"/>
        </w:numPr>
        <w:spacing w:before="100" w:beforeAutospacing="1" w:after="100" w:afterAutospacing="1"/>
        <w:rPr>
          <w:rFonts w:ascii="Times New Roman" w:hAnsi="Times New Roman" w:cs="Times New Roman"/>
          <w:b/>
          <w:bCs/>
        </w:rPr>
      </w:pPr>
      <w:r>
        <w:rPr>
          <w:rFonts w:ascii="Times New Roman" w:hAnsi="Times New Roman" w:cs="Times New Roman"/>
        </w:rPr>
        <w:t>It is recommended that the board discus</w:t>
      </w:r>
      <w:r w:rsidR="00161455">
        <w:rPr>
          <w:rFonts w:ascii="Times New Roman" w:hAnsi="Times New Roman" w:cs="Times New Roman"/>
        </w:rPr>
        <w:t>s</w:t>
      </w:r>
      <w:r>
        <w:rPr>
          <w:rFonts w:ascii="Times New Roman" w:hAnsi="Times New Roman" w:cs="Times New Roman"/>
        </w:rPr>
        <w:t xml:space="preserve"> and approve the J</w:t>
      </w:r>
      <w:r w:rsidR="00F92CBC">
        <w:rPr>
          <w:rFonts w:ascii="Times New Roman" w:hAnsi="Times New Roman" w:cs="Times New Roman"/>
        </w:rPr>
        <w:t>uly 14</w:t>
      </w:r>
      <w:r>
        <w:rPr>
          <w:rFonts w:ascii="Times New Roman" w:hAnsi="Times New Roman" w:cs="Times New Roman"/>
        </w:rPr>
        <w:t xml:space="preserve">, 2022, personnel activity report. </w:t>
      </w:r>
      <w:r w:rsidRPr="00BC4F47">
        <w:rPr>
          <w:rFonts w:ascii="Times New Roman" w:hAnsi="Times New Roman" w:cs="Times New Roman"/>
          <w:b/>
          <w:bCs/>
        </w:rPr>
        <w:t>Pg.</w:t>
      </w:r>
      <w:r w:rsidR="00981236">
        <w:rPr>
          <w:rFonts w:ascii="Times New Roman" w:hAnsi="Times New Roman" w:cs="Times New Roman"/>
          <w:b/>
          <w:bCs/>
        </w:rPr>
        <w:t xml:space="preserve"> </w:t>
      </w:r>
      <w:r w:rsidR="00DD373F">
        <w:rPr>
          <w:rFonts w:ascii="Times New Roman" w:hAnsi="Times New Roman" w:cs="Times New Roman"/>
          <w:b/>
          <w:bCs/>
        </w:rPr>
        <w:t>287-289</w:t>
      </w:r>
    </w:p>
    <w:p w14:paraId="02B2117E" w14:textId="77777777" w:rsidR="00BC4F47" w:rsidRDefault="00BC4F47" w:rsidP="00BC4F47">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455C806" w14:textId="77777777" w:rsidR="00BC4F47" w:rsidRDefault="00BC4F47" w:rsidP="00BC4F47">
      <w:pPr>
        <w:spacing w:before="100" w:beforeAutospacing="1" w:after="100" w:afterAutospacing="1"/>
        <w:rPr>
          <w:rFonts w:ascii="TimesNewRomanPSMT" w:hAnsi="TimesNewRomanPSMT"/>
        </w:rPr>
      </w:pPr>
      <w:r>
        <w:rPr>
          <w:rFonts w:ascii="TimesNewRomanPSMT" w:hAnsi="TimesNewRomanPSMT"/>
        </w:rPr>
        <w:t>Roll Call Vote:</w:t>
      </w:r>
    </w:p>
    <w:p w14:paraId="69E738F7" w14:textId="53FB0D6A" w:rsidR="00BC4F47" w:rsidRDefault="00BC4F47" w:rsidP="00BC4F47">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w:t>
      </w:r>
      <w:r w:rsidR="00910097">
        <w:rPr>
          <w:rFonts w:ascii="TimesNewRomanPSMT" w:hAnsi="TimesNewRomanPSMT"/>
        </w:rPr>
        <w:t xml:space="preserve"> ______ </w:t>
      </w:r>
      <w:r>
        <w:rPr>
          <w:rFonts w:ascii="TimesNewRomanPSMT" w:hAnsi="TimesNewRomanPSMT"/>
        </w:rPr>
        <w:t>Jan Smith______</w:t>
      </w:r>
    </w:p>
    <w:p w14:paraId="6A06A864" w14:textId="1F1F5E3D" w:rsidR="00BC4F47" w:rsidRDefault="00BC4F47" w:rsidP="008F4115">
      <w:pPr>
        <w:spacing w:before="100" w:beforeAutospacing="1" w:after="100" w:afterAutospacing="1"/>
        <w:rPr>
          <w:rFonts w:ascii="TimesNewRomanPSMT" w:hAnsi="TimesNewRomanPSMT"/>
        </w:rPr>
      </w:pPr>
      <w:r>
        <w:rPr>
          <w:rFonts w:ascii="TimesNewRomanPSMT" w:hAnsi="TimesNewRomanPSMT"/>
        </w:rPr>
        <w:t>Michael Funkhouser_____</w:t>
      </w:r>
    </w:p>
    <w:p w14:paraId="6A710570" w14:textId="7DD74C35" w:rsidR="00842823" w:rsidRPr="00842823" w:rsidRDefault="00842823" w:rsidP="00842823">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review and approve the Safe Return to In-Person Instruction and Continuity of Services 2022-2023 plan. This plan was put in place as a requirement for submitting ESSER III one-time fund assurances to the state in 2021-2022.  </w:t>
      </w:r>
      <w:r w:rsidR="00DD373F">
        <w:rPr>
          <w:rFonts w:ascii="TimesNewRomanPSMT" w:hAnsi="TimesNewRomanPSMT"/>
          <w:b/>
          <w:bCs/>
        </w:rPr>
        <w:t>Pg. 290-306</w:t>
      </w:r>
    </w:p>
    <w:p w14:paraId="22A190AD" w14:textId="77777777" w:rsidR="00842823" w:rsidRDefault="00842823" w:rsidP="00842823">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B380874" w14:textId="77777777" w:rsidR="00842823" w:rsidRDefault="00842823" w:rsidP="00842823">
      <w:pPr>
        <w:spacing w:before="100" w:beforeAutospacing="1" w:after="100" w:afterAutospacing="1"/>
        <w:rPr>
          <w:rFonts w:ascii="TimesNewRomanPSMT" w:hAnsi="TimesNewRomanPSMT"/>
        </w:rPr>
      </w:pPr>
      <w:r>
        <w:rPr>
          <w:rFonts w:ascii="TimesNewRomanPSMT" w:hAnsi="TimesNewRomanPSMT"/>
        </w:rPr>
        <w:t>Roll Call Vote:</w:t>
      </w:r>
    </w:p>
    <w:p w14:paraId="1FA9082F" w14:textId="77777777" w:rsidR="00842823" w:rsidRDefault="00842823" w:rsidP="00842823">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32ABB5D6" w14:textId="77777777" w:rsidR="00842823" w:rsidRDefault="00842823" w:rsidP="00842823">
      <w:pPr>
        <w:spacing w:before="100" w:beforeAutospacing="1" w:after="100" w:afterAutospacing="1"/>
        <w:rPr>
          <w:rFonts w:ascii="TimesNewRomanPSMT" w:hAnsi="TimesNewRomanPSMT"/>
        </w:rPr>
      </w:pPr>
      <w:r>
        <w:rPr>
          <w:rFonts w:ascii="TimesNewRomanPSMT" w:hAnsi="TimesNewRomanPSMT"/>
        </w:rPr>
        <w:lastRenderedPageBreak/>
        <w:t>Michael Funkhouser_____</w:t>
      </w:r>
    </w:p>
    <w:p w14:paraId="57F142EF" w14:textId="77777777" w:rsidR="0020097F" w:rsidRPr="0020097F" w:rsidRDefault="0020097F" w:rsidP="0020097F">
      <w:pPr>
        <w:spacing w:before="100" w:beforeAutospacing="1" w:after="100" w:afterAutospacing="1"/>
        <w:rPr>
          <w:rFonts w:ascii="TimesNewRomanPSMT" w:hAnsi="TimesNewRomanPSMT"/>
        </w:rPr>
      </w:pPr>
    </w:p>
    <w:p w14:paraId="5E4BD8E2" w14:textId="5F8D49F8" w:rsidR="00FC2101" w:rsidRPr="00FC2101" w:rsidRDefault="0020097F" w:rsidP="00FC2101">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review and approve the Request </w:t>
      </w:r>
      <w:r w:rsidR="00FC2101">
        <w:rPr>
          <w:rFonts w:ascii="TimesNewRomanPSMT" w:hAnsi="TimesNewRomanPSMT"/>
        </w:rPr>
        <w:t>for</w:t>
      </w:r>
      <w:r>
        <w:rPr>
          <w:rFonts w:ascii="TimesNewRomanPSMT" w:hAnsi="TimesNewRomanPSMT"/>
        </w:rPr>
        <w:t xml:space="preserve"> Qualifications for Architectural Services for the Cuyama Joint Unified School District. </w:t>
      </w:r>
      <w:r w:rsidR="00FC2101">
        <w:rPr>
          <w:rFonts w:ascii="TimesNewRomanPSMT" w:hAnsi="TimesNewRomanPSMT"/>
        </w:rPr>
        <w:t xml:space="preserve">This Request for Qualifications for Architectural Services are to be completed every five years. </w:t>
      </w:r>
      <w:r w:rsidR="00FC2101" w:rsidRPr="00FC2101">
        <w:rPr>
          <w:rFonts w:ascii="TimesNewRomanPSMT" w:hAnsi="TimesNewRomanPSMT"/>
          <w:b/>
          <w:bCs/>
        </w:rPr>
        <w:t>Pg.</w:t>
      </w:r>
      <w:r w:rsidR="00DD373F">
        <w:rPr>
          <w:rFonts w:ascii="TimesNewRomanPSMT" w:hAnsi="TimesNewRomanPSMT"/>
        </w:rPr>
        <w:t xml:space="preserve"> </w:t>
      </w:r>
      <w:r w:rsidR="00DD373F">
        <w:rPr>
          <w:rFonts w:ascii="TimesNewRomanPSMT" w:hAnsi="TimesNewRomanPSMT"/>
          <w:b/>
          <w:bCs/>
        </w:rPr>
        <w:t>307-337</w:t>
      </w:r>
    </w:p>
    <w:p w14:paraId="07C9AF15" w14:textId="77777777" w:rsidR="00FC2101" w:rsidRDefault="00FC2101" w:rsidP="00FC2101">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F4E7432" w14:textId="77777777" w:rsidR="00FC2101" w:rsidRDefault="00FC2101" w:rsidP="00FC2101">
      <w:pPr>
        <w:spacing w:before="100" w:beforeAutospacing="1" w:after="100" w:afterAutospacing="1"/>
        <w:rPr>
          <w:rFonts w:ascii="TimesNewRomanPSMT" w:hAnsi="TimesNewRomanPSMT"/>
        </w:rPr>
      </w:pPr>
      <w:r>
        <w:rPr>
          <w:rFonts w:ascii="TimesNewRomanPSMT" w:hAnsi="TimesNewRomanPSMT"/>
        </w:rPr>
        <w:t>Roll Call Vote:</w:t>
      </w:r>
    </w:p>
    <w:p w14:paraId="5FCC8B83" w14:textId="77777777" w:rsidR="00FC2101" w:rsidRDefault="00FC2101" w:rsidP="00FC2101">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Johnson_____Jan Smith______</w:t>
      </w:r>
    </w:p>
    <w:p w14:paraId="21EC332F" w14:textId="31A28740" w:rsidR="00FC2101" w:rsidRPr="00FC2101" w:rsidRDefault="00FC2101" w:rsidP="00FC2101">
      <w:pPr>
        <w:spacing w:before="100" w:beforeAutospacing="1" w:after="100" w:afterAutospacing="1"/>
        <w:rPr>
          <w:rFonts w:ascii="TimesNewRomanPSMT" w:hAnsi="TimesNewRomanPSMT"/>
        </w:rPr>
      </w:pPr>
      <w:r>
        <w:rPr>
          <w:rFonts w:ascii="TimesNewRomanPSMT" w:hAnsi="TimesNewRomanPSMT"/>
        </w:rPr>
        <w:t>Michael Funkhouser_____</w:t>
      </w:r>
    </w:p>
    <w:p w14:paraId="71D0960E" w14:textId="77777777" w:rsidR="00FC2101" w:rsidRDefault="00FC2101" w:rsidP="00FC2101">
      <w:pPr>
        <w:pStyle w:val="ListParagraph"/>
        <w:spacing w:before="100" w:beforeAutospacing="1" w:after="100" w:afterAutospacing="1"/>
        <w:rPr>
          <w:rFonts w:ascii="TimesNewRomanPSMT" w:hAnsi="TimesNewRomanPSMT"/>
        </w:rPr>
      </w:pPr>
    </w:p>
    <w:p w14:paraId="4418884E" w14:textId="5A4E3965" w:rsidR="005E00D8" w:rsidRPr="005E00D8" w:rsidRDefault="005E00D8" w:rsidP="005E00D8">
      <w:pPr>
        <w:pStyle w:val="ListParagraph"/>
        <w:numPr>
          <w:ilvl w:val="0"/>
          <w:numId w:val="13"/>
        </w:numPr>
        <w:spacing w:before="100" w:beforeAutospacing="1" w:after="100" w:afterAutospacing="1"/>
        <w:rPr>
          <w:rFonts w:ascii="TimesNewRomanPSMT" w:hAnsi="TimesNewRomanPSMT"/>
        </w:rPr>
      </w:pPr>
      <w:r w:rsidRPr="005E00D8">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F92CBC">
        <w:rPr>
          <w:rFonts w:ascii="TimesNewRomanPSMT" w:hAnsi="TimesNewRomanPSMT"/>
        </w:rPr>
        <w:t>August</w:t>
      </w:r>
      <w:r w:rsidRPr="005E00D8">
        <w:rPr>
          <w:rFonts w:ascii="TimesNewRomanPSMT" w:hAnsi="TimesNewRomanPSMT"/>
        </w:rPr>
        <w:t xml:space="preserve"> 15, 2022, the time period for teleconferencing without complying with the usual requirements of Government Code section 54953(b)(3) based on the finding that state or local officials continue to impose or recommend measures to promote social distancing. </w:t>
      </w:r>
      <w:r w:rsidRPr="005E00D8">
        <w:rPr>
          <w:rFonts w:ascii="Times New Roman" w:hAnsi="Times New Roman" w:cs="Times New Roman"/>
        </w:rPr>
        <w:t xml:space="preserve">In addition, the </w:t>
      </w:r>
      <w:r w:rsidRPr="005E00D8">
        <w:rPr>
          <w:rFonts w:ascii="Times New Roman" w:hAnsi="Times New Roman" w:cs="Times New Roman"/>
          <w:color w:val="000000"/>
        </w:rPr>
        <w:t>Governor signed an Executive Order on Jan. 5, 2022, extending the flexibility to conduct meetings</w:t>
      </w:r>
      <w:r w:rsidRPr="005E00D8">
        <w:rPr>
          <w:color w:val="000000"/>
        </w:rPr>
        <w:t xml:space="preserve"> </w:t>
      </w:r>
      <w:r w:rsidRPr="005E00D8">
        <w:rPr>
          <w:rFonts w:ascii="Times New Roman" w:hAnsi="Times New Roman" w:cs="Times New Roman"/>
          <w:color w:val="000000"/>
        </w:rPr>
        <w:t>remotely.</w:t>
      </w:r>
      <w:r w:rsidRPr="005E00D8">
        <w:rPr>
          <w:rFonts w:ascii="Calibri" w:hAnsi="Calibri" w:cs="Calibri"/>
          <w:color w:val="000000"/>
        </w:rPr>
        <w:t> </w:t>
      </w:r>
      <w:r w:rsidRPr="005E00D8">
        <w:rPr>
          <w:rFonts w:ascii="TimesNewRomanPSMT" w:hAnsi="TimesNewRomanPSMT"/>
          <w:b/>
          <w:bCs/>
        </w:rPr>
        <w:t>Pg.</w:t>
      </w:r>
      <w:r w:rsidR="00DD373F">
        <w:rPr>
          <w:rFonts w:ascii="TimesNewRomanPSMT" w:hAnsi="TimesNewRomanPSMT"/>
          <w:b/>
          <w:bCs/>
        </w:rPr>
        <w:t xml:space="preserve"> 338-340</w:t>
      </w:r>
      <w:r w:rsidRPr="005E00D8">
        <w:rPr>
          <w:rFonts w:ascii="TimesNewRomanPSMT" w:hAnsi="TimesNewRomanPSMT"/>
        </w:rPr>
        <w:t xml:space="preserve"> </w:t>
      </w:r>
    </w:p>
    <w:p w14:paraId="7C31E1FD" w14:textId="77777777" w:rsidR="005E00D8" w:rsidRDefault="005E00D8" w:rsidP="005E00D8">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0B795F5" w14:textId="77777777" w:rsidR="005E00D8" w:rsidRDefault="005E00D8" w:rsidP="005E00D8">
      <w:pPr>
        <w:spacing w:before="100" w:beforeAutospacing="1" w:after="100" w:afterAutospacing="1"/>
        <w:rPr>
          <w:rFonts w:ascii="TimesNewRomanPSMT" w:hAnsi="TimesNewRomanPSMT"/>
        </w:rPr>
      </w:pPr>
      <w:r>
        <w:rPr>
          <w:rFonts w:ascii="TimesNewRomanPSMT" w:hAnsi="TimesNewRomanPSMT"/>
        </w:rPr>
        <w:t>Roll Call Vote:</w:t>
      </w:r>
    </w:p>
    <w:p w14:paraId="73B00E11" w14:textId="2BCD5915" w:rsidR="005E00D8" w:rsidRDefault="005E00D8" w:rsidP="00486DD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w:t>
      </w:r>
    </w:p>
    <w:p w14:paraId="7FDF3957" w14:textId="77777777" w:rsidR="000049EF" w:rsidRDefault="000049EF" w:rsidP="00486DDA">
      <w:pPr>
        <w:spacing w:before="100" w:beforeAutospacing="1" w:after="100" w:afterAutospacing="1"/>
        <w:rPr>
          <w:rFonts w:ascii="TimesNewRomanPSMT" w:hAnsi="TimesNewRomanPSMT"/>
        </w:rPr>
      </w:pPr>
    </w:p>
    <w:p w14:paraId="37171732" w14:textId="6910C913" w:rsidR="002B241D" w:rsidRDefault="0028096A" w:rsidP="00FA34B6">
      <w:pPr>
        <w:spacing w:before="100" w:beforeAutospacing="1" w:after="100" w:afterAutospacing="1"/>
        <w:rPr>
          <w:rFonts w:ascii="TimesNewRomanPSMT" w:hAnsi="TimesNewRomanPSMT"/>
        </w:rPr>
      </w:pPr>
      <w:r>
        <w:rPr>
          <w:rFonts w:ascii="TimesNewRomanPSMT" w:hAnsi="TimesNewRomanPSMT"/>
        </w:rPr>
        <w:t>IX</w:t>
      </w:r>
      <w:r w:rsidR="00FA34B6" w:rsidRPr="00D05524">
        <w:rPr>
          <w:rFonts w:ascii="TimesNewRomanPSMT" w:hAnsi="TimesNewRomanPSMT"/>
        </w:rPr>
        <w:t xml:space="preserve">. ITEM(S) PULLED FROM CONSENT AGENDA: </w:t>
      </w:r>
    </w:p>
    <w:p w14:paraId="72F3FDB2" w14:textId="48EFEAFF" w:rsidR="00FA34B6" w:rsidRPr="00D05524" w:rsidRDefault="00FA34B6" w:rsidP="00FA34B6">
      <w:pPr>
        <w:spacing w:before="100" w:beforeAutospacing="1" w:after="100" w:afterAutospacing="1"/>
      </w:pPr>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E8EA69" w14:textId="348F139F" w:rsidR="00FA34B6" w:rsidRDefault="00FA34B6" w:rsidP="00FA34B6">
      <w:pPr>
        <w:spacing w:before="100" w:beforeAutospacing="1" w:after="100" w:afterAutospacing="1"/>
        <w:rPr>
          <w:rFonts w:ascii="TimesNewRomanPSMT" w:hAnsi="TimesNewRomanPSMT"/>
        </w:rPr>
      </w:pPr>
      <w:r>
        <w:rPr>
          <w:rFonts w:ascii="TimesNewRomanPSMT" w:hAnsi="TimesNewRomanPSMT"/>
        </w:rPr>
        <w:lastRenderedPageBreak/>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495CA8">
        <w:rPr>
          <w:rFonts w:ascii="TimesNewRomanPSMT" w:hAnsi="TimesNewRomanPSMT"/>
        </w:rPr>
        <w:tab/>
        <w:t xml:space="preserve">     </w:t>
      </w:r>
      <w:r>
        <w:rPr>
          <w:rFonts w:ascii="TimesNewRomanPSMT" w:hAnsi="TimesNewRomanPSMT"/>
        </w:rPr>
        <w:t>Jan Smith______</w:t>
      </w:r>
    </w:p>
    <w:p w14:paraId="6FF0817E" w14:textId="52F085B4" w:rsidR="00495CA8" w:rsidRDefault="00495CA8" w:rsidP="00FA34B6">
      <w:pPr>
        <w:spacing w:before="100" w:beforeAutospacing="1" w:after="100" w:afterAutospacing="1"/>
        <w:rPr>
          <w:rFonts w:ascii="TimesNewRomanPSMT" w:hAnsi="TimesNewRomanPSMT"/>
        </w:rPr>
      </w:pPr>
      <w:r>
        <w:rPr>
          <w:rFonts w:ascii="TimesNewRomanPSMT" w:hAnsi="TimesNewRomanPSMT"/>
        </w:rPr>
        <w:t>Michael Funkhouser</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4D160F63" w14:textId="2E5940F1"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495CA8">
        <w:rPr>
          <w:rFonts w:ascii="TimesNewRomanPSMT" w:hAnsi="TimesNewRomanPSMT"/>
        </w:rPr>
        <w:t xml:space="preserve">   </w:t>
      </w:r>
      <w:r>
        <w:rPr>
          <w:rFonts w:ascii="TimesNewRomanPSMT" w:hAnsi="TimesNewRomanPSMT"/>
        </w:rPr>
        <w:t>Jan Smith______</w:t>
      </w:r>
    </w:p>
    <w:p w14:paraId="311D3A3D" w14:textId="6252B10F" w:rsidR="00495CA8" w:rsidRDefault="00495CA8" w:rsidP="00FA34B6">
      <w:pPr>
        <w:spacing w:before="100" w:beforeAutospacing="1" w:after="100" w:afterAutospacing="1"/>
        <w:rPr>
          <w:rFonts w:ascii="TimesNewRomanPSMT" w:hAnsi="TimesNewRomanPSMT"/>
        </w:rPr>
      </w:pPr>
      <w:r>
        <w:rPr>
          <w:rFonts w:ascii="TimesNewRomanPSMT" w:hAnsi="TimesNewRomanPSMT"/>
        </w:rPr>
        <w:t>Michael Funkhouser_____</w:t>
      </w:r>
    </w:p>
    <w:p w14:paraId="5D5B9C88" w14:textId="20BA98AC"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448CE26D" w14:textId="1CABDFBF" w:rsidR="00AA10DC" w:rsidRDefault="00FA34B6" w:rsidP="0068356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495CA8">
        <w:rPr>
          <w:rFonts w:ascii="TimesNewRomanPSMT" w:hAnsi="TimesNewRomanPSMT"/>
        </w:rPr>
        <w:t xml:space="preserve">    </w:t>
      </w:r>
      <w:r>
        <w:rPr>
          <w:rFonts w:ascii="TimesNewRomanPSMT" w:hAnsi="TimesNewRomanPSMT"/>
        </w:rPr>
        <w:t>Jan Smith______</w:t>
      </w:r>
    </w:p>
    <w:p w14:paraId="08B3733D" w14:textId="494A6F89" w:rsidR="00495CA8" w:rsidRDefault="00495CA8" w:rsidP="0068356F">
      <w:pPr>
        <w:spacing w:before="100" w:beforeAutospacing="1" w:after="100" w:afterAutospacing="1"/>
        <w:rPr>
          <w:rFonts w:ascii="TimesNewRomanPSMT" w:hAnsi="TimesNewRomanPSMT"/>
        </w:rPr>
      </w:pPr>
      <w:r>
        <w:rPr>
          <w:rFonts w:ascii="TimesNewRomanPSMT" w:hAnsi="TimesNewRomanPSMT"/>
        </w:rPr>
        <w:t>Michael Funkhouser_____</w:t>
      </w:r>
    </w:p>
    <w:p w14:paraId="7D08E0CE" w14:textId="43FED3C4" w:rsidR="008D23A2" w:rsidRPr="00D05524" w:rsidRDefault="002A349E" w:rsidP="008D23A2">
      <w:pPr>
        <w:spacing w:before="100" w:beforeAutospacing="1" w:after="100" w:afterAutospacing="1"/>
      </w:pPr>
      <w:r>
        <w:rPr>
          <w:rFonts w:ascii="TimesNewRomanPSMT" w:hAnsi="TimesNewRomanPSMT"/>
        </w:rPr>
        <w:t>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768FA299"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A. Negotiations as it relates to CUE/CTA – Consult with District negotiator</w:t>
      </w:r>
      <w:r w:rsidR="009E6DEB">
        <w:rPr>
          <w:rFonts w:ascii="TimesNewRomanPSMT" w:hAnsi="TimesNewRomanPSMT"/>
        </w:rPr>
        <w:t>s</w:t>
      </w:r>
      <w:r>
        <w:rPr>
          <w:rFonts w:ascii="TimesNewRomanPSMT" w:hAnsi="TimesNewRomanPSMT"/>
        </w:rPr>
        <w:t xml:space="preserve"> </w:t>
      </w:r>
      <w:r w:rsidR="009E6DEB">
        <w:rPr>
          <w:rFonts w:ascii="TimesNewRomanPSMT" w:hAnsi="TimesNewRomanPSMT"/>
        </w:rPr>
        <w:t xml:space="preserve">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3AF95CDF" w14:textId="4A15691D"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B. Negotiations as it relates to CSEA Cuyama Chapter #288 – Consult with District negotiator</w:t>
      </w:r>
      <w:r w:rsidR="009E6DEB">
        <w:rPr>
          <w:rFonts w:ascii="TimesNewRomanPSMT" w:hAnsi="TimesNewRomanPSMT"/>
        </w:rPr>
        <w:t xml:space="preserve">s 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C340118" w14:textId="1444100E" w:rsidR="000049EF"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12289D17" w14:textId="77777777" w:rsidR="000049EF" w:rsidRPr="004E6DEB" w:rsidRDefault="000049EF" w:rsidP="008D23A2">
      <w:pPr>
        <w:spacing w:before="100" w:beforeAutospacing="1" w:after="100" w:afterAutospacing="1"/>
        <w:rPr>
          <w:rFonts w:ascii="TimesNewRomanPSMT" w:hAnsi="TimesNewRomanPSMT"/>
        </w:rPr>
      </w:pPr>
    </w:p>
    <w:p w14:paraId="707DFBF0" w14:textId="220ED554" w:rsidR="00B71579" w:rsidRDefault="00495CA8" w:rsidP="004E6DEB">
      <w:pPr>
        <w:pStyle w:val="NoSpacing"/>
      </w:pPr>
      <w:r>
        <w:t>X</w:t>
      </w:r>
      <w:r w:rsidR="0028096A">
        <w:t>I</w:t>
      </w:r>
      <w:r w:rsidR="008D23A2"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538AF3F5" w14:textId="02535CE7"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Whitney Goller __</w:t>
      </w:r>
      <w:r w:rsidR="00495CA8">
        <w:rPr>
          <w:rFonts w:ascii="TimesNewRomanPSMT" w:hAnsi="TimesNewRomanPSMT"/>
        </w:rPr>
        <w:t xml:space="preserve">___   </w:t>
      </w:r>
      <w:r>
        <w:rPr>
          <w:rFonts w:ascii="TimesNewRomanPSMT" w:hAnsi="TimesNewRomanPSMT"/>
        </w:rPr>
        <w:t>Em</w:t>
      </w:r>
      <w:r w:rsidR="00366568">
        <w:rPr>
          <w:rFonts w:ascii="TimesNewRomanPSMT" w:hAnsi="TimesNewRomanPSMT"/>
        </w:rPr>
        <w:t>ily</w:t>
      </w:r>
      <w:r>
        <w:rPr>
          <w:rFonts w:ascii="TimesNewRomanPSMT" w:hAnsi="TimesNewRomanPSMT"/>
        </w:rPr>
        <w:t xml:space="preserve"> Johnson________</w:t>
      </w:r>
      <w:r w:rsidR="00495CA8">
        <w:rPr>
          <w:rFonts w:ascii="TimesNewRomanPSMT" w:hAnsi="TimesNewRomanPSMT"/>
        </w:rPr>
        <w:t xml:space="preserve">    </w:t>
      </w:r>
      <w:r>
        <w:rPr>
          <w:rFonts w:ascii="TimesNewRomanPSMT" w:hAnsi="TimesNewRomanPSMT"/>
        </w:rPr>
        <w:t>Jan Smith_______</w:t>
      </w:r>
    </w:p>
    <w:p w14:paraId="531FCDA7" w14:textId="1308545F" w:rsidR="00495CA8" w:rsidRPr="00495CA8" w:rsidRDefault="00495CA8" w:rsidP="008D23A2">
      <w:pPr>
        <w:spacing w:before="100" w:beforeAutospacing="1" w:after="100" w:afterAutospacing="1"/>
        <w:rPr>
          <w:rFonts w:ascii="TimesNewRomanPSMT" w:hAnsi="TimesNewRomanPSMT"/>
        </w:rPr>
      </w:pPr>
      <w:r>
        <w:rPr>
          <w:rFonts w:ascii="TimesNewRomanPSMT" w:hAnsi="TimesNewRomanPSMT"/>
        </w:rPr>
        <w:t>Michael Funkhouser_____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30CB0C3D"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96388B">
        <w:rPr>
          <w:rFonts w:ascii="TimesNewRomanPS" w:hAnsi="TimesNewRomanPS"/>
          <w:b/>
          <w:bCs/>
        </w:rPr>
        <w:t>August 11</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96388B">
        <w:rPr>
          <w:rFonts w:ascii="TimesNewRomanPSMT" w:hAnsi="TimesNewRomanPSMT"/>
        </w:rPr>
        <w:t>8</w:t>
      </w:r>
      <w:r w:rsidRPr="00D05524">
        <w:rPr>
          <w:rFonts w:ascii="TimesNewRomanPSMT" w:hAnsi="TimesNewRomanPSMT"/>
        </w:rPr>
        <w:t>/</w:t>
      </w:r>
      <w:r w:rsidR="00F42567">
        <w:rPr>
          <w:rFonts w:ascii="TimesNewRomanPSMT" w:hAnsi="TimesNewRomanPSMT"/>
        </w:rPr>
        <w:t>1</w:t>
      </w:r>
      <w:r w:rsidR="0096388B">
        <w:rPr>
          <w:rFonts w:ascii="TimesNewRomanPSMT" w:hAnsi="TimesNewRomanPSMT"/>
        </w:rPr>
        <w:t>1</w:t>
      </w:r>
      <w:r w:rsidR="001434C2">
        <w:rPr>
          <w:rFonts w:ascii="TimesNewRomanPSMT" w:hAnsi="TimesNewRomanPSMT"/>
        </w:rPr>
        <w:t>/</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A79E" w14:textId="77777777" w:rsidR="009E7C26" w:rsidRDefault="009E7C26">
      <w:r>
        <w:separator/>
      </w:r>
    </w:p>
  </w:endnote>
  <w:endnote w:type="continuationSeparator" w:id="0">
    <w:p w14:paraId="79D3642B" w14:textId="77777777" w:rsidR="009E7C26" w:rsidRDefault="009E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1BF8" w14:textId="77777777" w:rsidR="009E7C26" w:rsidRDefault="009E7C26">
      <w:r>
        <w:separator/>
      </w:r>
    </w:p>
  </w:footnote>
  <w:footnote w:type="continuationSeparator" w:id="0">
    <w:p w14:paraId="32142B9C" w14:textId="77777777" w:rsidR="009E7C26" w:rsidRDefault="009E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1171"/>
    <w:multiLevelType w:val="hybridMultilevel"/>
    <w:tmpl w:val="9D066FE4"/>
    <w:lvl w:ilvl="0" w:tplc="F6A6C3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4517D"/>
    <w:multiLevelType w:val="hybridMultilevel"/>
    <w:tmpl w:val="9D066FE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B64764"/>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E0ED7"/>
    <w:multiLevelType w:val="hybridMultilevel"/>
    <w:tmpl w:val="3F4CD05E"/>
    <w:lvl w:ilvl="0" w:tplc="F3A0C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75B12"/>
    <w:multiLevelType w:val="hybridMultilevel"/>
    <w:tmpl w:val="9D066FE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9157F6A"/>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031AF"/>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823236677">
    <w:abstractNumId w:val="14"/>
  </w:num>
  <w:num w:numId="2" w16cid:durableId="929236867">
    <w:abstractNumId w:val="2"/>
  </w:num>
  <w:num w:numId="3" w16cid:durableId="1378312273">
    <w:abstractNumId w:val="13"/>
  </w:num>
  <w:num w:numId="4" w16cid:durableId="1320815367">
    <w:abstractNumId w:val="3"/>
  </w:num>
  <w:num w:numId="5" w16cid:durableId="1675374178">
    <w:abstractNumId w:val="8"/>
  </w:num>
  <w:num w:numId="6" w16cid:durableId="1803231663">
    <w:abstractNumId w:val="15"/>
  </w:num>
  <w:num w:numId="7" w16cid:durableId="1087772288">
    <w:abstractNumId w:val="6"/>
  </w:num>
  <w:num w:numId="8" w16cid:durableId="685523071">
    <w:abstractNumId w:val="7"/>
  </w:num>
  <w:num w:numId="9" w16cid:durableId="1194809616">
    <w:abstractNumId w:val="16"/>
  </w:num>
  <w:num w:numId="10" w16cid:durableId="2073383307">
    <w:abstractNumId w:val="0"/>
  </w:num>
  <w:num w:numId="11" w16cid:durableId="571162721">
    <w:abstractNumId w:val="12"/>
  </w:num>
  <w:num w:numId="12" w16cid:durableId="329021689">
    <w:abstractNumId w:val="10"/>
  </w:num>
  <w:num w:numId="13" w16cid:durableId="249511782">
    <w:abstractNumId w:val="1"/>
  </w:num>
  <w:num w:numId="14" w16cid:durableId="43719130">
    <w:abstractNumId w:val="5"/>
  </w:num>
  <w:num w:numId="15" w16cid:durableId="1980529178">
    <w:abstractNumId w:val="17"/>
  </w:num>
  <w:num w:numId="16" w16cid:durableId="2077389950">
    <w:abstractNumId w:val="4"/>
  </w:num>
  <w:num w:numId="17" w16cid:durableId="404768030">
    <w:abstractNumId w:val="11"/>
  </w:num>
  <w:num w:numId="18" w16cid:durableId="1232541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049EF"/>
    <w:rsid w:val="000137E3"/>
    <w:rsid w:val="00023EBE"/>
    <w:rsid w:val="000263BE"/>
    <w:rsid w:val="000270E9"/>
    <w:rsid w:val="00030B16"/>
    <w:rsid w:val="00043A14"/>
    <w:rsid w:val="00046F10"/>
    <w:rsid w:val="000512A2"/>
    <w:rsid w:val="00053334"/>
    <w:rsid w:val="000559CF"/>
    <w:rsid w:val="00057A50"/>
    <w:rsid w:val="00060DA2"/>
    <w:rsid w:val="00063AA3"/>
    <w:rsid w:val="000767E8"/>
    <w:rsid w:val="00081B27"/>
    <w:rsid w:val="00082504"/>
    <w:rsid w:val="00090B87"/>
    <w:rsid w:val="00097BCE"/>
    <w:rsid w:val="000A0AB3"/>
    <w:rsid w:val="000A2158"/>
    <w:rsid w:val="000A6651"/>
    <w:rsid w:val="000B2579"/>
    <w:rsid w:val="000B4F70"/>
    <w:rsid w:val="000B6FC4"/>
    <w:rsid w:val="000C217C"/>
    <w:rsid w:val="000D1A46"/>
    <w:rsid w:val="000D4AD7"/>
    <w:rsid w:val="000E0F33"/>
    <w:rsid w:val="000E1E64"/>
    <w:rsid w:val="000E2A3C"/>
    <w:rsid w:val="000E3AFF"/>
    <w:rsid w:val="000E76CA"/>
    <w:rsid w:val="000F1EDF"/>
    <w:rsid w:val="000F2DC1"/>
    <w:rsid w:val="000F482B"/>
    <w:rsid w:val="000F647C"/>
    <w:rsid w:val="0010096D"/>
    <w:rsid w:val="001045F8"/>
    <w:rsid w:val="00107811"/>
    <w:rsid w:val="00110543"/>
    <w:rsid w:val="00112EE9"/>
    <w:rsid w:val="00114076"/>
    <w:rsid w:val="00115598"/>
    <w:rsid w:val="0012003C"/>
    <w:rsid w:val="00122BCA"/>
    <w:rsid w:val="001249A7"/>
    <w:rsid w:val="00124D08"/>
    <w:rsid w:val="0012756E"/>
    <w:rsid w:val="001327BD"/>
    <w:rsid w:val="001352E3"/>
    <w:rsid w:val="001434C2"/>
    <w:rsid w:val="00146A32"/>
    <w:rsid w:val="00147C92"/>
    <w:rsid w:val="0015398E"/>
    <w:rsid w:val="00155EC2"/>
    <w:rsid w:val="001578F0"/>
    <w:rsid w:val="00160D3C"/>
    <w:rsid w:val="00161455"/>
    <w:rsid w:val="00161555"/>
    <w:rsid w:val="00162FA3"/>
    <w:rsid w:val="00163A6D"/>
    <w:rsid w:val="00166F96"/>
    <w:rsid w:val="00167155"/>
    <w:rsid w:val="001679B6"/>
    <w:rsid w:val="00170E8E"/>
    <w:rsid w:val="00171986"/>
    <w:rsid w:val="001736BB"/>
    <w:rsid w:val="00182710"/>
    <w:rsid w:val="001830A7"/>
    <w:rsid w:val="001844C9"/>
    <w:rsid w:val="00187D3C"/>
    <w:rsid w:val="00193933"/>
    <w:rsid w:val="00197E0C"/>
    <w:rsid w:val="001A4F79"/>
    <w:rsid w:val="001B3387"/>
    <w:rsid w:val="001C61CE"/>
    <w:rsid w:val="001D00F7"/>
    <w:rsid w:val="001D1878"/>
    <w:rsid w:val="001D45B8"/>
    <w:rsid w:val="001F31F8"/>
    <w:rsid w:val="001F42C0"/>
    <w:rsid w:val="001F61EA"/>
    <w:rsid w:val="0020097F"/>
    <w:rsid w:val="002130E0"/>
    <w:rsid w:val="00215CE5"/>
    <w:rsid w:val="0021705E"/>
    <w:rsid w:val="002179A5"/>
    <w:rsid w:val="00224709"/>
    <w:rsid w:val="00230CBE"/>
    <w:rsid w:val="00231862"/>
    <w:rsid w:val="0023362D"/>
    <w:rsid w:val="00234449"/>
    <w:rsid w:val="00242821"/>
    <w:rsid w:val="00243A14"/>
    <w:rsid w:val="002455C7"/>
    <w:rsid w:val="00246C70"/>
    <w:rsid w:val="002470D2"/>
    <w:rsid w:val="00247920"/>
    <w:rsid w:val="002504EA"/>
    <w:rsid w:val="00251FE1"/>
    <w:rsid w:val="00253C4F"/>
    <w:rsid w:val="00257A85"/>
    <w:rsid w:val="002651D4"/>
    <w:rsid w:val="00265B89"/>
    <w:rsid w:val="0026661B"/>
    <w:rsid w:val="0028096A"/>
    <w:rsid w:val="00285045"/>
    <w:rsid w:val="00286C6F"/>
    <w:rsid w:val="0029092B"/>
    <w:rsid w:val="002A1BC8"/>
    <w:rsid w:val="002A349E"/>
    <w:rsid w:val="002B02EA"/>
    <w:rsid w:val="002B241D"/>
    <w:rsid w:val="002B3F1E"/>
    <w:rsid w:val="002B6688"/>
    <w:rsid w:val="002C3C3D"/>
    <w:rsid w:val="002D2CC3"/>
    <w:rsid w:val="002D4E8F"/>
    <w:rsid w:val="002E2A81"/>
    <w:rsid w:val="002E4F77"/>
    <w:rsid w:val="002E5188"/>
    <w:rsid w:val="002E66F8"/>
    <w:rsid w:val="002F0081"/>
    <w:rsid w:val="002F346B"/>
    <w:rsid w:val="002F4498"/>
    <w:rsid w:val="002F4622"/>
    <w:rsid w:val="00301E58"/>
    <w:rsid w:val="003063DE"/>
    <w:rsid w:val="003103DC"/>
    <w:rsid w:val="00311304"/>
    <w:rsid w:val="0031163E"/>
    <w:rsid w:val="00313DAA"/>
    <w:rsid w:val="00313E7A"/>
    <w:rsid w:val="003163A9"/>
    <w:rsid w:val="00320723"/>
    <w:rsid w:val="0032106C"/>
    <w:rsid w:val="003238A2"/>
    <w:rsid w:val="00323FBD"/>
    <w:rsid w:val="00324592"/>
    <w:rsid w:val="003253D8"/>
    <w:rsid w:val="0033150F"/>
    <w:rsid w:val="00331941"/>
    <w:rsid w:val="00331FD8"/>
    <w:rsid w:val="00333839"/>
    <w:rsid w:val="0033520E"/>
    <w:rsid w:val="00345284"/>
    <w:rsid w:val="00353525"/>
    <w:rsid w:val="003612E3"/>
    <w:rsid w:val="00366168"/>
    <w:rsid w:val="00366568"/>
    <w:rsid w:val="00367777"/>
    <w:rsid w:val="00384006"/>
    <w:rsid w:val="00387AA7"/>
    <w:rsid w:val="00391AFD"/>
    <w:rsid w:val="00393670"/>
    <w:rsid w:val="003A7BB5"/>
    <w:rsid w:val="003B27C4"/>
    <w:rsid w:val="003B5CBB"/>
    <w:rsid w:val="003C0F01"/>
    <w:rsid w:val="003C271C"/>
    <w:rsid w:val="003C4C29"/>
    <w:rsid w:val="003C6A02"/>
    <w:rsid w:val="003C7DB9"/>
    <w:rsid w:val="003D0C86"/>
    <w:rsid w:val="003E2820"/>
    <w:rsid w:val="003F456C"/>
    <w:rsid w:val="003F7AA9"/>
    <w:rsid w:val="004011CF"/>
    <w:rsid w:val="0040331D"/>
    <w:rsid w:val="00404F50"/>
    <w:rsid w:val="004062E1"/>
    <w:rsid w:val="00410BA7"/>
    <w:rsid w:val="00412F59"/>
    <w:rsid w:val="00412FC9"/>
    <w:rsid w:val="00421661"/>
    <w:rsid w:val="00421DD4"/>
    <w:rsid w:val="00423590"/>
    <w:rsid w:val="00426829"/>
    <w:rsid w:val="00434FE4"/>
    <w:rsid w:val="00443D6F"/>
    <w:rsid w:val="00447A12"/>
    <w:rsid w:val="00454E8B"/>
    <w:rsid w:val="004561EE"/>
    <w:rsid w:val="00460BA7"/>
    <w:rsid w:val="004610D5"/>
    <w:rsid w:val="00464EE8"/>
    <w:rsid w:val="0046786A"/>
    <w:rsid w:val="00473E0A"/>
    <w:rsid w:val="00475CEC"/>
    <w:rsid w:val="00475FFF"/>
    <w:rsid w:val="00476E8F"/>
    <w:rsid w:val="0048241A"/>
    <w:rsid w:val="0048680A"/>
    <w:rsid w:val="00486DDA"/>
    <w:rsid w:val="0049588A"/>
    <w:rsid w:val="00495CA8"/>
    <w:rsid w:val="004A2283"/>
    <w:rsid w:val="004B0200"/>
    <w:rsid w:val="004B426F"/>
    <w:rsid w:val="004B4B89"/>
    <w:rsid w:val="004B7461"/>
    <w:rsid w:val="004C41A0"/>
    <w:rsid w:val="004C41AE"/>
    <w:rsid w:val="004D5173"/>
    <w:rsid w:val="004E6DEB"/>
    <w:rsid w:val="004E7FF3"/>
    <w:rsid w:val="004F071D"/>
    <w:rsid w:val="004F0C9B"/>
    <w:rsid w:val="004F1E4B"/>
    <w:rsid w:val="00501E78"/>
    <w:rsid w:val="00503C5B"/>
    <w:rsid w:val="0050697D"/>
    <w:rsid w:val="00512021"/>
    <w:rsid w:val="005139F6"/>
    <w:rsid w:val="00535A63"/>
    <w:rsid w:val="00541C41"/>
    <w:rsid w:val="00542AA0"/>
    <w:rsid w:val="00546644"/>
    <w:rsid w:val="00553D6D"/>
    <w:rsid w:val="0055649F"/>
    <w:rsid w:val="005609B7"/>
    <w:rsid w:val="00560F08"/>
    <w:rsid w:val="00562B76"/>
    <w:rsid w:val="0056464C"/>
    <w:rsid w:val="005672EA"/>
    <w:rsid w:val="00567C7F"/>
    <w:rsid w:val="005731AA"/>
    <w:rsid w:val="00574F0E"/>
    <w:rsid w:val="00580900"/>
    <w:rsid w:val="005830F8"/>
    <w:rsid w:val="005842B5"/>
    <w:rsid w:val="005902CA"/>
    <w:rsid w:val="00590805"/>
    <w:rsid w:val="005917D7"/>
    <w:rsid w:val="005922CC"/>
    <w:rsid w:val="00595E28"/>
    <w:rsid w:val="005A2267"/>
    <w:rsid w:val="005A58E6"/>
    <w:rsid w:val="005B4D88"/>
    <w:rsid w:val="005B79EF"/>
    <w:rsid w:val="005C262E"/>
    <w:rsid w:val="005C41A4"/>
    <w:rsid w:val="005C6925"/>
    <w:rsid w:val="005E00D8"/>
    <w:rsid w:val="005E5108"/>
    <w:rsid w:val="005E793C"/>
    <w:rsid w:val="00602CF7"/>
    <w:rsid w:val="00603257"/>
    <w:rsid w:val="00611864"/>
    <w:rsid w:val="00612F68"/>
    <w:rsid w:val="0062032C"/>
    <w:rsid w:val="0062534D"/>
    <w:rsid w:val="006255D9"/>
    <w:rsid w:val="006315AA"/>
    <w:rsid w:val="006339B4"/>
    <w:rsid w:val="00633CF7"/>
    <w:rsid w:val="006368DF"/>
    <w:rsid w:val="00643433"/>
    <w:rsid w:val="00644098"/>
    <w:rsid w:val="00645150"/>
    <w:rsid w:val="00646115"/>
    <w:rsid w:val="006508EE"/>
    <w:rsid w:val="00652044"/>
    <w:rsid w:val="0065223E"/>
    <w:rsid w:val="006563CD"/>
    <w:rsid w:val="006613AE"/>
    <w:rsid w:val="00663FFD"/>
    <w:rsid w:val="00670A23"/>
    <w:rsid w:val="00674720"/>
    <w:rsid w:val="00674BFA"/>
    <w:rsid w:val="00675CDE"/>
    <w:rsid w:val="006811AA"/>
    <w:rsid w:val="0068356F"/>
    <w:rsid w:val="00684673"/>
    <w:rsid w:val="00684CD4"/>
    <w:rsid w:val="00685A5C"/>
    <w:rsid w:val="00686915"/>
    <w:rsid w:val="006904C5"/>
    <w:rsid w:val="006A6722"/>
    <w:rsid w:val="006A745F"/>
    <w:rsid w:val="006B1FEE"/>
    <w:rsid w:val="006B4937"/>
    <w:rsid w:val="006B52A6"/>
    <w:rsid w:val="006C0EFA"/>
    <w:rsid w:val="006C1FD5"/>
    <w:rsid w:val="006C20CB"/>
    <w:rsid w:val="006C4EC9"/>
    <w:rsid w:val="006D79B5"/>
    <w:rsid w:val="006E2CFD"/>
    <w:rsid w:val="006E3E5A"/>
    <w:rsid w:val="006E58D8"/>
    <w:rsid w:val="006E5F69"/>
    <w:rsid w:val="006E6905"/>
    <w:rsid w:val="006F1294"/>
    <w:rsid w:val="006F205A"/>
    <w:rsid w:val="006F34DF"/>
    <w:rsid w:val="00703C2D"/>
    <w:rsid w:val="00711923"/>
    <w:rsid w:val="00715477"/>
    <w:rsid w:val="00716E96"/>
    <w:rsid w:val="007227FD"/>
    <w:rsid w:val="007249FC"/>
    <w:rsid w:val="00725CE8"/>
    <w:rsid w:val="00730E73"/>
    <w:rsid w:val="00742E3D"/>
    <w:rsid w:val="0074519A"/>
    <w:rsid w:val="0077706F"/>
    <w:rsid w:val="007773F8"/>
    <w:rsid w:val="00782D50"/>
    <w:rsid w:val="0078317C"/>
    <w:rsid w:val="00783280"/>
    <w:rsid w:val="007836D9"/>
    <w:rsid w:val="00786291"/>
    <w:rsid w:val="0078732F"/>
    <w:rsid w:val="007909EE"/>
    <w:rsid w:val="00797127"/>
    <w:rsid w:val="00797C6E"/>
    <w:rsid w:val="007A27B0"/>
    <w:rsid w:val="007A67F8"/>
    <w:rsid w:val="007A714A"/>
    <w:rsid w:val="007A7C53"/>
    <w:rsid w:val="007B24F0"/>
    <w:rsid w:val="007C3674"/>
    <w:rsid w:val="007C5C83"/>
    <w:rsid w:val="007C698F"/>
    <w:rsid w:val="007D05E3"/>
    <w:rsid w:val="007D625B"/>
    <w:rsid w:val="007F0CDD"/>
    <w:rsid w:val="007F111A"/>
    <w:rsid w:val="007F569A"/>
    <w:rsid w:val="007F691E"/>
    <w:rsid w:val="00801EAC"/>
    <w:rsid w:val="00803594"/>
    <w:rsid w:val="00817812"/>
    <w:rsid w:val="00820ECE"/>
    <w:rsid w:val="008250FE"/>
    <w:rsid w:val="00835235"/>
    <w:rsid w:val="00835782"/>
    <w:rsid w:val="0083742D"/>
    <w:rsid w:val="00842823"/>
    <w:rsid w:val="00845626"/>
    <w:rsid w:val="0084677B"/>
    <w:rsid w:val="00846B94"/>
    <w:rsid w:val="00851179"/>
    <w:rsid w:val="00853229"/>
    <w:rsid w:val="00857B55"/>
    <w:rsid w:val="00857C3E"/>
    <w:rsid w:val="0086113E"/>
    <w:rsid w:val="00863D77"/>
    <w:rsid w:val="008709D8"/>
    <w:rsid w:val="008713F8"/>
    <w:rsid w:val="0087316A"/>
    <w:rsid w:val="008757F7"/>
    <w:rsid w:val="008871A1"/>
    <w:rsid w:val="00887266"/>
    <w:rsid w:val="00891C25"/>
    <w:rsid w:val="00891D1F"/>
    <w:rsid w:val="00897285"/>
    <w:rsid w:val="008A22B8"/>
    <w:rsid w:val="008A5F20"/>
    <w:rsid w:val="008B268E"/>
    <w:rsid w:val="008B479E"/>
    <w:rsid w:val="008B66BE"/>
    <w:rsid w:val="008C01CF"/>
    <w:rsid w:val="008C06BF"/>
    <w:rsid w:val="008C19F0"/>
    <w:rsid w:val="008C25FD"/>
    <w:rsid w:val="008C30B0"/>
    <w:rsid w:val="008C3931"/>
    <w:rsid w:val="008D0EA8"/>
    <w:rsid w:val="008D22DA"/>
    <w:rsid w:val="008D23A2"/>
    <w:rsid w:val="008D4401"/>
    <w:rsid w:val="008D6B85"/>
    <w:rsid w:val="008E716A"/>
    <w:rsid w:val="008F2B37"/>
    <w:rsid w:val="008F4115"/>
    <w:rsid w:val="00904246"/>
    <w:rsid w:val="009043E9"/>
    <w:rsid w:val="009046AD"/>
    <w:rsid w:val="00906852"/>
    <w:rsid w:val="00910097"/>
    <w:rsid w:val="0091266F"/>
    <w:rsid w:val="00913F82"/>
    <w:rsid w:val="009160CA"/>
    <w:rsid w:val="0092200A"/>
    <w:rsid w:val="00922914"/>
    <w:rsid w:val="00932DA3"/>
    <w:rsid w:val="00933073"/>
    <w:rsid w:val="00933958"/>
    <w:rsid w:val="0093619D"/>
    <w:rsid w:val="00942997"/>
    <w:rsid w:val="00951A94"/>
    <w:rsid w:val="00955F2B"/>
    <w:rsid w:val="00956C1F"/>
    <w:rsid w:val="0096388B"/>
    <w:rsid w:val="009639AE"/>
    <w:rsid w:val="00966292"/>
    <w:rsid w:val="0097346D"/>
    <w:rsid w:val="00974142"/>
    <w:rsid w:val="00974BB9"/>
    <w:rsid w:val="00981236"/>
    <w:rsid w:val="00984A7E"/>
    <w:rsid w:val="00990EC4"/>
    <w:rsid w:val="00995DC2"/>
    <w:rsid w:val="009A0EAD"/>
    <w:rsid w:val="009A1320"/>
    <w:rsid w:val="009A2085"/>
    <w:rsid w:val="009A3068"/>
    <w:rsid w:val="009A5FEB"/>
    <w:rsid w:val="009A7ABF"/>
    <w:rsid w:val="009B22EF"/>
    <w:rsid w:val="009B5C83"/>
    <w:rsid w:val="009B7309"/>
    <w:rsid w:val="009C4241"/>
    <w:rsid w:val="009C4302"/>
    <w:rsid w:val="009C7CC7"/>
    <w:rsid w:val="009D2C8B"/>
    <w:rsid w:val="009D7CF5"/>
    <w:rsid w:val="009E563B"/>
    <w:rsid w:val="009E6DEB"/>
    <w:rsid w:val="009E7C26"/>
    <w:rsid w:val="009F0020"/>
    <w:rsid w:val="009F0B66"/>
    <w:rsid w:val="009F26F0"/>
    <w:rsid w:val="009F50CC"/>
    <w:rsid w:val="009F7E2C"/>
    <w:rsid w:val="009F7F3A"/>
    <w:rsid w:val="00A123C5"/>
    <w:rsid w:val="00A13249"/>
    <w:rsid w:val="00A14913"/>
    <w:rsid w:val="00A203DC"/>
    <w:rsid w:val="00A21D42"/>
    <w:rsid w:val="00A267AB"/>
    <w:rsid w:val="00A270EC"/>
    <w:rsid w:val="00A327DA"/>
    <w:rsid w:val="00A4331C"/>
    <w:rsid w:val="00A450E8"/>
    <w:rsid w:val="00A475BA"/>
    <w:rsid w:val="00A53FB0"/>
    <w:rsid w:val="00A561DC"/>
    <w:rsid w:val="00A57E7D"/>
    <w:rsid w:val="00A6667A"/>
    <w:rsid w:val="00A67520"/>
    <w:rsid w:val="00A73991"/>
    <w:rsid w:val="00A74E8B"/>
    <w:rsid w:val="00A759C3"/>
    <w:rsid w:val="00A771DE"/>
    <w:rsid w:val="00A81DA0"/>
    <w:rsid w:val="00A8402A"/>
    <w:rsid w:val="00A8407D"/>
    <w:rsid w:val="00A876D8"/>
    <w:rsid w:val="00A87B74"/>
    <w:rsid w:val="00A91E32"/>
    <w:rsid w:val="00A97F85"/>
    <w:rsid w:val="00AA10DC"/>
    <w:rsid w:val="00AA1853"/>
    <w:rsid w:val="00AA2B23"/>
    <w:rsid w:val="00AA3458"/>
    <w:rsid w:val="00AA3A50"/>
    <w:rsid w:val="00AB0250"/>
    <w:rsid w:val="00AB21A9"/>
    <w:rsid w:val="00AC3D06"/>
    <w:rsid w:val="00AC6A7F"/>
    <w:rsid w:val="00AE7BA2"/>
    <w:rsid w:val="00AF58B4"/>
    <w:rsid w:val="00AF6702"/>
    <w:rsid w:val="00AF7BCB"/>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CF9"/>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3EEA"/>
    <w:rsid w:val="00B94D21"/>
    <w:rsid w:val="00B97705"/>
    <w:rsid w:val="00BB1731"/>
    <w:rsid w:val="00BC4829"/>
    <w:rsid w:val="00BC4F47"/>
    <w:rsid w:val="00BC6361"/>
    <w:rsid w:val="00BC6A6C"/>
    <w:rsid w:val="00BC6DC0"/>
    <w:rsid w:val="00BC6E4F"/>
    <w:rsid w:val="00BC78A0"/>
    <w:rsid w:val="00BE3510"/>
    <w:rsid w:val="00BE5644"/>
    <w:rsid w:val="00BE7CE4"/>
    <w:rsid w:val="00BF001C"/>
    <w:rsid w:val="00BF1F9F"/>
    <w:rsid w:val="00C03E66"/>
    <w:rsid w:val="00C04929"/>
    <w:rsid w:val="00C06786"/>
    <w:rsid w:val="00C06F88"/>
    <w:rsid w:val="00C07408"/>
    <w:rsid w:val="00C1295E"/>
    <w:rsid w:val="00C12EA7"/>
    <w:rsid w:val="00C35D61"/>
    <w:rsid w:val="00C401B1"/>
    <w:rsid w:val="00C41418"/>
    <w:rsid w:val="00C41C87"/>
    <w:rsid w:val="00C450C4"/>
    <w:rsid w:val="00C463F0"/>
    <w:rsid w:val="00C4796B"/>
    <w:rsid w:val="00C50639"/>
    <w:rsid w:val="00C516B4"/>
    <w:rsid w:val="00C51E7E"/>
    <w:rsid w:val="00C52424"/>
    <w:rsid w:val="00C56DD7"/>
    <w:rsid w:val="00C601F9"/>
    <w:rsid w:val="00C60B01"/>
    <w:rsid w:val="00C63A69"/>
    <w:rsid w:val="00C6516C"/>
    <w:rsid w:val="00C81B6A"/>
    <w:rsid w:val="00C8413A"/>
    <w:rsid w:val="00C843CC"/>
    <w:rsid w:val="00C84619"/>
    <w:rsid w:val="00C85092"/>
    <w:rsid w:val="00C865F4"/>
    <w:rsid w:val="00C87224"/>
    <w:rsid w:val="00C91550"/>
    <w:rsid w:val="00C92AB3"/>
    <w:rsid w:val="00C95E70"/>
    <w:rsid w:val="00CB3DB7"/>
    <w:rsid w:val="00CC4501"/>
    <w:rsid w:val="00CD0476"/>
    <w:rsid w:val="00CD0B2D"/>
    <w:rsid w:val="00CD3D85"/>
    <w:rsid w:val="00CD5CED"/>
    <w:rsid w:val="00CE3875"/>
    <w:rsid w:val="00CE635F"/>
    <w:rsid w:val="00CF466E"/>
    <w:rsid w:val="00D075F8"/>
    <w:rsid w:val="00D1714A"/>
    <w:rsid w:val="00D272F4"/>
    <w:rsid w:val="00D411B9"/>
    <w:rsid w:val="00D415D2"/>
    <w:rsid w:val="00D41DD5"/>
    <w:rsid w:val="00D43969"/>
    <w:rsid w:val="00D44BBE"/>
    <w:rsid w:val="00D53231"/>
    <w:rsid w:val="00D53E3B"/>
    <w:rsid w:val="00D64AA3"/>
    <w:rsid w:val="00D70989"/>
    <w:rsid w:val="00D75ACD"/>
    <w:rsid w:val="00D83BD6"/>
    <w:rsid w:val="00D84A38"/>
    <w:rsid w:val="00D84BF4"/>
    <w:rsid w:val="00D90450"/>
    <w:rsid w:val="00D9638F"/>
    <w:rsid w:val="00DA40C7"/>
    <w:rsid w:val="00DA7DA1"/>
    <w:rsid w:val="00DB43C7"/>
    <w:rsid w:val="00DB7DD0"/>
    <w:rsid w:val="00DC3DA8"/>
    <w:rsid w:val="00DD0276"/>
    <w:rsid w:val="00DD1164"/>
    <w:rsid w:val="00DD2DB2"/>
    <w:rsid w:val="00DD373F"/>
    <w:rsid w:val="00DD4483"/>
    <w:rsid w:val="00DD68F8"/>
    <w:rsid w:val="00DD6B09"/>
    <w:rsid w:val="00DD7F0D"/>
    <w:rsid w:val="00DD7FA8"/>
    <w:rsid w:val="00DE16DF"/>
    <w:rsid w:val="00DE1FF9"/>
    <w:rsid w:val="00DF2322"/>
    <w:rsid w:val="00DF6CD4"/>
    <w:rsid w:val="00E0358B"/>
    <w:rsid w:val="00E03B65"/>
    <w:rsid w:val="00E275DA"/>
    <w:rsid w:val="00E30098"/>
    <w:rsid w:val="00E308BA"/>
    <w:rsid w:val="00E328F4"/>
    <w:rsid w:val="00E32E2A"/>
    <w:rsid w:val="00E336AA"/>
    <w:rsid w:val="00E341DC"/>
    <w:rsid w:val="00E370E9"/>
    <w:rsid w:val="00E404B9"/>
    <w:rsid w:val="00E4101B"/>
    <w:rsid w:val="00E549B7"/>
    <w:rsid w:val="00E55874"/>
    <w:rsid w:val="00E55939"/>
    <w:rsid w:val="00E56FAF"/>
    <w:rsid w:val="00E643D3"/>
    <w:rsid w:val="00E660D6"/>
    <w:rsid w:val="00E7229A"/>
    <w:rsid w:val="00E82751"/>
    <w:rsid w:val="00E83D4C"/>
    <w:rsid w:val="00E8685F"/>
    <w:rsid w:val="00E909A1"/>
    <w:rsid w:val="00E924FC"/>
    <w:rsid w:val="00EA24FE"/>
    <w:rsid w:val="00EA61DC"/>
    <w:rsid w:val="00EA6747"/>
    <w:rsid w:val="00EA6AA8"/>
    <w:rsid w:val="00EB260A"/>
    <w:rsid w:val="00EC190F"/>
    <w:rsid w:val="00EC476B"/>
    <w:rsid w:val="00EC49B1"/>
    <w:rsid w:val="00ED430C"/>
    <w:rsid w:val="00EE7B76"/>
    <w:rsid w:val="00EF23EE"/>
    <w:rsid w:val="00EF3793"/>
    <w:rsid w:val="00EF738E"/>
    <w:rsid w:val="00EF79FA"/>
    <w:rsid w:val="00F208CE"/>
    <w:rsid w:val="00F336A9"/>
    <w:rsid w:val="00F34376"/>
    <w:rsid w:val="00F34530"/>
    <w:rsid w:val="00F3486E"/>
    <w:rsid w:val="00F37714"/>
    <w:rsid w:val="00F42567"/>
    <w:rsid w:val="00F4560E"/>
    <w:rsid w:val="00F47AE4"/>
    <w:rsid w:val="00F560C6"/>
    <w:rsid w:val="00F57248"/>
    <w:rsid w:val="00F57E00"/>
    <w:rsid w:val="00F643D9"/>
    <w:rsid w:val="00F65F49"/>
    <w:rsid w:val="00F75AC4"/>
    <w:rsid w:val="00F766AA"/>
    <w:rsid w:val="00F7738F"/>
    <w:rsid w:val="00F777ED"/>
    <w:rsid w:val="00F87B81"/>
    <w:rsid w:val="00F90A88"/>
    <w:rsid w:val="00F91861"/>
    <w:rsid w:val="00F92CBC"/>
    <w:rsid w:val="00FA0DD9"/>
    <w:rsid w:val="00FA13B6"/>
    <w:rsid w:val="00FA3233"/>
    <w:rsid w:val="00FA34B6"/>
    <w:rsid w:val="00FA4185"/>
    <w:rsid w:val="00FB1AA9"/>
    <w:rsid w:val="00FB26B7"/>
    <w:rsid w:val="00FC2101"/>
    <w:rsid w:val="00FC2996"/>
    <w:rsid w:val="00FD1252"/>
    <w:rsid w:val="00FD2B9E"/>
    <w:rsid w:val="00FD4216"/>
    <w:rsid w:val="00FD692F"/>
    <w:rsid w:val="00FE18F3"/>
    <w:rsid w:val="00FE3EB4"/>
    <w:rsid w:val="00FE74B4"/>
    <w:rsid w:val="00FF32FC"/>
    <w:rsid w:val="00FF363E"/>
    <w:rsid w:val="00FF44CD"/>
    <w:rsid w:val="00FF488F"/>
    <w:rsid w:val="00FF4E40"/>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 w:type="character" w:styleId="FollowedHyperlink">
    <w:name w:val="FollowedHyperlink"/>
    <w:basedOn w:val="DefaultParagraphFont"/>
    <w:uiPriority w:val="99"/>
    <w:semiHidden/>
    <w:unhideWhenUsed/>
    <w:rsid w:val="008D2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4725345">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287391984">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2223">
      <w:bodyDiv w:val="1"/>
      <w:marLeft w:val="0"/>
      <w:marRight w:val="0"/>
      <w:marTop w:val="0"/>
      <w:marBottom w:val="0"/>
      <w:divBdr>
        <w:top w:val="none" w:sz="0" w:space="0" w:color="auto"/>
        <w:left w:val="none" w:sz="0" w:space="0" w:color="auto"/>
        <w:bottom w:val="none" w:sz="0" w:space="0" w:color="auto"/>
        <w:right w:val="none" w:sz="0" w:space="0" w:color="auto"/>
      </w:divBdr>
    </w:div>
    <w:div w:id="1831478371">
      <w:bodyDiv w:val="1"/>
      <w:marLeft w:val="0"/>
      <w:marRight w:val="0"/>
      <w:marTop w:val="0"/>
      <w:marBottom w:val="0"/>
      <w:divBdr>
        <w:top w:val="none" w:sz="0" w:space="0" w:color="auto"/>
        <w:left w:val="none" w:sz="0" w:space="0" w:color="auto"/>
        <w:bottom w:val="none" w:sz="0" w:space="0" w:color="auto"/>
        <w:right w:val="none" w:sz="0" w:space="0" w:color="auto"/>
      </w:divBdr>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 w:id="1911185567">
      <w:bodyDiv w:val="1"/>
      <w:marLeft w:val="0"/>
      <w:marRight w:val="0"/>
      <w:marTop w:val="0"/>
      <w:marBottom w:val="0"/>
      <w:divBdr>
        <w:top w:val="none" w:sz="0" w:space="0" w:color="auto"/>
        <w:left w:val="none" w:sz="0" w:space="0" w:color="auto"/>
        <w:bottom w:val="none" w:sz="0" w:space="0" w:color="auto"/>
        <w:right w:val="none" w:sz="0" w:space="0" w:color="auto"/>
      </w:divBdr>
    </w:div>
    <w:div w:id="1985311348">
      <w:bodyDiv w:val="1"/>
      <w:marLeft w:val="0"/>
      <w:marRight w:val="0"/>
      <w:marTop w:val="0"/>
      <w:marBottom w:val="0"/>
      <w:divBdr>
        <w:top w:val="none" w:sz="0" w:space="0" w:color="auto"/>
        <w:left w:val="none" w:sz="0" w:space="0" w:color="auto"/>
        <w:bottom w:val="none" w:sz="0" w:space="0" w:color="auto"/>
        <w:right w:val="none" w:sz="0" w:space="0" w:color="auto"/>
      </w:divBdr>
    </w:div>
    <w:div w:id="20660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9347134155?pwd=5iWRtlWd7sJk4qgM7ym2yAwG5M5g4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2022-07-05T17:43:00Z</cp:lastPrinted>
  <dcterms:created xsi:type="dcterms:W3CDTF">2022-07-06T15:16:00Z</dcterms:created>
  <dcterms:modified xsi:type="dcterms:W3CDTF">2022-07-06T15:16:00Z</dcterms:modified>
</cp:coreProperties>
</file>