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91D22" w14:textId="6C474056" w:rsidR="00BB270C" w:rsidRPr="00BB270C" w:rsidRDefault="008D23A2" w:rsidP="00BB270C">
      <w:pPr>
        <w:spacing w:before="100" w:beforeAutospacing="1" w:after="100" w:afterAutospacing="1"/>
        <w:jc w:val="center"/>
        <w:rPr>
          <w:rFonts w:ascii="Times" w:hAnsi="Times"/>
          <w:b/>
          <w:bCs/>
        </w:rPr>
      </w:pPr>
      <w:r w:rsidRPr="00D05524">
        <w:rPr>
          <w:rFonts w:ascii="Times" w:hAnsi="Times"/>
          <w:b/>
          <w:bCs/>
        </w:rPr>
        <w:t>CUYAMA JOINT UNIFIED SCHOOL DISTRICT</w:t>
      </w:r>
      <w:r w:rsidRPr="00D05524">
        <w:rPr>
          <w:rFonts w:ascii="Times" w:hAnsi="Times"/>
          <w:b/>
          <w:bCs/>
        </w:rPr>
        <w:br/>
        <w:t>BOARD MEETING</w:t>
      </w:r>
      <w:r w:rsidRPr="00D05524">
        <w:rPr>
          <w:rFonts w:ascii="Times" w:hAnsi="Times"/>
          <w:b/>
          <w:bCs/>
        </w:rPr>
        <w:br/>
      </w:r>
      <w:r w:rsidR="002E66F8">
        <w:rPr>
          <w:rFonts w:ascii="Times" w:hAnsi="Times"/>
          <w:b/>
          <w:bCs/>
        </w:rPr>
        <w:t>T</w:t>
      </w:r>
      <w:r w:rsidR="00DC015E">
        <w:rPr>
          <w:rFonts w:ascii="Times" w:hAnsi="Times"/>
          <w:b/>
          <w:bCs/>
        </w:rPr>
        <w:t>hursday</w:t>
      </w:r>
      <w:r>
        <w:rPr>
          <w:rFonts w:ascii="Times" w:hAnsi="Times"/>
          <w:b/>
          <w:bCs/>
        </w:rPr>
        <w:t>,</w:t>
      </w:r>
      <w:r w:rsidR="002E66F8">
        <w:rPr>
          <w:rFonts w:ascii="Times" w:hAnsi="Times"/>
          <w:b/>
          <w:bCs/>
        </w:rPr>
        <w:t xml:space="preserve"> </w:t>
      </w:r>
      <w:r w:rsidR="00CC12C3">
        <w:rPr>
          <w:rFonts w:ascii="Times" w:hAnsi="Times"/>
          <w:b/>
          <w:bCs/>
        </w:rPr>
        <w:t>October 13</w:t>
      </w:r>
      <w:r w:rsidR="002470D2">
        <w:rPr>
          <w:rFonts w:ascii="Times" w:hAnsi="Times"/>
          <w:b/>
          <w:bCs/>
        </w:rPr>
        <w:t>,</w:t>
      </w:r>
      <w:r w:rsidRPr="00D05524">
        <w:rPr>
          <w:rFonts w:ascii="Times" w:hAnsi="Times"/>
          <w:b/>
          <w:bCs/>
        </w:rPr>
        <w:t xml:space="preserve"> 202</w:t>
      </w:r>
      <w:r w:rsidR="000F0B45">
        <w:rPr>
          <w:rFonts w:ascii="Times" w:hAnsi="Times"/>
          <w:b/>
          <w:bCs/>
        </w:rPr>
        <w:t>2</w:t>
      </w:r>
      <w:r w:rsidRPr="00D05524">
        <w:rPr>
          <w:rFonts w:ascii="Times" w:hAnsi="Times"/>
          <w:b/>
          <w:bCs/>
        </w:rPr>
        <w:t xml:space="preserve">, 6:00 </w:t>
      </w:r>
      <w:r w:rsidR="00DC015E">
        <w:rPr>
          <w:rFonts w:ascii="Times" w:hAnsi="Times"/>
          <w:b/>
          <w:bCs/>
        </w:rPr>
        <w:t>P.M. adjourned to Tuesday, October 18, 2022, 6:00 P.M.</w:t>
      </w:r>
      <w:r w:rsidRPr="00D05524">
        <w:rPr>
          <w:rFonts w:ascii="Times" w:hAnsi="Times"/>
          <w:b/>
          <w:bCs/>
        </w:rPr>
        <w:br/>
      </w:r>
      <w:r w:rsidR="00C51E7E">
        <w:rPr>
          <w:rFonts w:ascii="Times" w:hAnsi="Times"/>
          <w:b/>
          <w:bCs/>
        </w:rPr>
        <w:t>BOARD ROOM</w:t>
      </w:r>
      <w:r w:rsidRPr="00D05524">
        <w:rPr>
          <w:rFonts w:ascii="Times" w:hAnsi="Times"/>
          <w:b/>
          <w:bCs/>
        </w:rPr>
        <w:t>, CUYAMA ELEMENTARY SCHOOL</w:t>
      </w:r>
      <w:r w:rsidRPr="00D05524">
        <w:rPr>
          <w:rFonts w:ascii="Times" w:hAnsi="Times"/>
          <w:b/>
          <w:bCs/>
        </w:rPr>
        <w:br/>
        <w:t>2300 Hwy 166, New Cuyama CA 93254</w:t>
      </w:r>
    </w:p>
    <w:p w14:paraId="755FB8CF" w14:textId="77777777" w:rsidR="00BB270C" w:rsidRPr="00BB270C" w:rsidRDefault="00BB270C" w:rsidP="00BB270C">
      <w:pPr>
        <w:rPr>
          <w:rFonts w:ascii="Calibri" w:hAnsi="Calibri" w:cs="Calibri"/>
          <w:color w:val="000000"/>
          <w:sz w:val="22"/>
          <w:szCs w:val="22"/>
        </w:rPr>
      </w:pPr>
    </w:p>
    <w:p w14:paraId="7441D0E3" w14:textId="77777777" w:rsidR="00BB270C" w:rsidRPr="00BB270C" w:rsidRDefault="00BB270C" w:rsidP="00BB270C">
      <w:pPr>
        <w:rPr>
          <w:rFonts w:ascii="Calibri" w:hAnsi="Calibri" w:cs="Calibri"/>
          <w:color w:val="000000"/>
          <w:sz w:val="22"/>
          <w:szCs w:val="22"/>
        </w:rPr>
      </w:pPr>
      <w:r w:rsidRPr="00BB270C">
        <w:rPr>
          <w:rFonts w:ascii="Calibri" w:hAnsi="Calibri" w:cs="Calibri"/>
          <w:color w:val="000000"/>
          <w:sz w:val="22"/>
          <w:szCs w:val="22"/>
        </w:rPr>
        <w:t>Join Zoom Meeting</w:t>
      </w:r>
    </w:p>
    <w:p w14:paraId="1BF77FB1" w14:textId="2A43209F" w:rsidR="00BB270C" w:rsidRPr="00BB270C" w:rsidRDefault="00000000" w:rsidP="00BB270C">
      <w:pPr>
        <w:rPr>
          <w:rFonts w:ascii="Calibri" w:hAnsi="Calibri" w:cs="Calibri"/>
          <w:color w:val="000000"/>
          <w:sz w:val="22"/>
          <w:szCs w:val="22"/>
        </w:rPr>
      </w:pPr>
      <w:hyperlink r:id="rId7" w:history="1">
        <w:r w:rsidR="00BB270C" w:rsidRPr="007236D9">
          <w:rPr>
            <w:rStyle w:val="Hyperlink"/>
            <w:rFonts w:ascii="Calibri" w:hAnsi="Calibri" w:cs="Calibri"/>
            <w:sz w:val="22"/>
            <w:szCs w:val="22"/>
          </w:rPr>
          <w:t>https://us06web.zoom.us/j/88941373656?pwd=MGI0QW5rQmlaanFjbEJJQ1k1c3ZWdz09</w:t>
        </w:r>
      </w:hyperlink>
      <w:r w:rsidR="00BB270C">
        <w:rPr>
          <w:rFonts w:ascii="Calibri" w:hAnsi="Calibri" w:cs="Calibri"/>
          <w:color w:val="000000"/>
          <w:sz w:val="22"/>
          <w:szCs w:val="22"/>
        </w:rPr>
        <w:t xml:space="preserve"> </w:t>
      </w:r>
    </w:p>
    <w:p w14:paraId="00EA5A15" w14:textId="77777777" w:rsidR="00BB270C" w:rsidRPr="00BB270C" w:rsidRDefault="00BB270C" w:rsidP="00BB270C">
      <w:pPr>
        <w:rPr>
          <w:rFonts w:ascii="Calibri" w:hAnsi="Calibri" w:cs="Calibri"/>
          <w:color w:val="000000"/>
          <w:sz w:val="22"/>
          <w:szCs w:val="22"/>
        </w:rPr>
      </w:pPr>
    </w:p>
    <w:p w14:paraId="398E949F" w14:textId="77777777" w:rsidR="00BB270C" w:rsidRPr="00BB270C" w:rsidRDefault="00BB270C" w:rsidP="00BB270C">
      <w:pPr>
        <w:rPr>
          <w:rFonts w:ascii="Calibri" w:hAnsi="Calibri" w:cs="Calibri"/>
          <w:color w:val="000000"/>
          <w:sz w:val="22"/>
          <w:szCs w:val="22"/>
        </w:rPr>
      </w:pPr>
      <w:r w:rsidRPr="00BB270C">
        <w:rPr>
          <w:rFonts w:ascii="Calibri" w:hAnsi="Calibri" w:cs="Calibri"/>
          <w:color w:val="000000"/>
          <w:sz w:val="22"/>
          <w:szCs w:val="22"/>
        </w:rPr>
        <w:t>Meeting ID: 889 4137 3656</w:t>
      </w:r>
    </w:p>
    <w:p w14:paraId="336D4B5E" w14:textId="047C1583" w:rsidR="00BB270C" w:rsidRPr="00097D1F" w:rsidRDefault="00BB270C" w:rsidP="00B8146F">
      <w:pPr>
        <w:rPr>
          <w:rFonts w:ascii="Calibri" w:hAnsi="Calibri" w:cs="Calibri"/>
          <w:color w:val="000000"/>
          <w:sz w:val="22"/>
          <w:szCs w:val="22"/>
        </w:rPr>
      </w:pPr>
      <w:r w:rsidRPr="00BB270C">
        <w:rPr>
          <w:rFonts w:ascii="Calibri" w:hAnsi="Calibri" w:cs="Calibri"/>
          <w:color w:val="000000"/>
          <w:sz w:val="22"/>
          <w:szCs w:val="22"/>
        </w:rPr>
        <w:t>Passcode: uPT69S</w:t>
      </w:r>
    </w:p>
    <w:p w14:paraId="01F897DE" w14:textId="53566907" w:rsidR="008D23A2" w:rsidRDefault="008D23A2" w:rsidP="008D23A2">
      <w:pPr>
        <w:pStyle w:val="ListParagraph"/>
        <w:numPr>
          <w:ilvl w:val="0"/>
          <w:numId w:val="2"/>
        </w:numPr>
        <w:spacing w:before="100" w:beforeAutospacing="1" w:after="100" w:afterAutospacing="1"/>
        <w:rPr>
          <w:rFonts w:ascii="TimesNewRomanPSMT" w:eastAsia="Times New Roman" w:hAnsi="TimesNewRomanPSMT" w:cs="Times New Roman"/>
        </w:rPr>
      </w:pPr>
      <w:r w:rsidRPr="00D05524">
        <w:rPr>
          <w:rFonts w:ascii="TimesNewRomanPSMT" w:eastAsia="Times New Roman" w:hAnsi="TimesNewRomanPSMT" w:cs="Times New Roman"/>
        </w:rPr>
        <w:t xml:space="preserve">The meeting will be called to order by Board President, </w:t>
      </w:r>
      <w:r w:rsidR="000F0B45">
        <w:rPr>
          <w:rFonts w:ascii="TimesNewRomanPSMT" w:eastAsia="Times New Roman" w:hAnsi="TimesNewRomanPSMT" w:cs="Times New Roman"/>
        </w:rPr>
        <w:t xml:space="preserve">Whitney </w:t>
      </w:r>
      <w:proofErr w:type="spellStart"/>
      <w:r w:rsidR="000F0B45">
        <w:rPr>
          <w:rFonts w:ascii="TimesNewRomanPSMT" w:eastAsia="Times New Roman" w:hAnsi="TimesNewRomanPSMT" w:cs="Times New Roman"/>
        </w:rPr>
        <w:t>Goller</w:t>
      </w:r>
      <w:proofErr w:type="spellEnd"/>
      <w:r w:rsidR="000F0B45">
        <w:rPr>
          <w:rFonts w:ascii="TimesNewRomanPSMT" w:eastAsia="Times New Roman" w:hAnsi="TimesNewRomanPSMT" w:cs="Times New Roman"/>
        </w:rPr>
        <w:t xml:space="preserve"> </w:t>
      </w:r>
      <w:r w:rsidRPr="00D05524">
        <w:rPr>
          <w:rFonts w:ascii="TimesNewRomanPSMT" w:eastAsia="Times New Roman" w:hAnsi="TimesNewRomanPSMT" w:cs="Times New Roman"/>
        </w:rPr>
        <w:t xml:space="preserve">at ____ P.M. </w:t>
      </w:r>
    </w:p>
    <w:p w14:paraId="50B948D5" w14:textId="77777777" w:rsidR="000F0B45" w:rsidRPr="00FD67A2" w:rsidRDefault="000F0B45" w:rsidP="000F0B45">
      <w:pPr>
        <w:spacing w:before="100" w:beforeAutospacing="1" w:after="100" w:afterAutospacing="1"/>
        <w:rPr>
          <w:rFonts w:ascii="TimesNewRomanPSMT" w:hAnsi="TimesNewRomanPSMT"/>
        </w:rPr>
      </w:pPr>
      <w:r w:rsidRPr="00FD67A2">
        <w:rPr>
          <w:rFonts w:ascii="TimesNewRomanPSMT" w:hAnsi="TimesNewRomanPSMT"/>
        </w:rPr>
        <w:t xml:space="preserve">ROLL CALL: </w:t>
      </w:r>
    </w:p>
    <w:p w14:paraId="6F2BFE60" w14:textId="77777777" w:rsidR="000F0B45" w:rsidRDefault="000F0B45" w:rsidP="000F0B45">
      <w:pPr>
        <w:spacing w:before="100" w:beforeAutospacing="1" w:after="100" w:afterAutospacing="1"/>
        <w:rPr>
          <w:rFonts w:ascii="TimesNewRomanPSMT" w:hAnsi="TimesNewRomanPSMT"/>
        </w:rPr>
      </w:pPr>
      <w:r>
        <w:rPr>
          <w:rFonts w:ascii="TimesNewRomanPSMT" w:hAnsi="TimesNewRomanPSMT"/>
        </w:rPr>
        <w:t xml:space="preserve">Heather Lomax ______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 xml:space="preserve">Emily </w:t>
      </w:r>
      <w:proofErr w:type="spellStart"/>
      <w:r>
        <w:rPr>
          <w:rFonts w:ascii="TimesNewRomanPSMT" w:hAnsi="TimesNewRomanPSMT"/>
        </w:rPr>
        <w:t>Johnson_______Jan</w:t>
      </w:r>
      <w:proofErr w:type="spellEnd"/>
      <w:r>
        <w:rPr>
          <w:rFonts w:ascii="TimesNewRomanPSMT" w:hAnsi="TimesNewRomanPSMT"/>
        </w:rPr>
        <w:t xml:space="preserve"> Smith_________</w:t>
      </w:r>
    </w:p>
    <w:p w14:paraId="05CA9167" w14:textId="77777777" w:rsidR="000F0B45" w:rsidRPr="00684673" w:rsidRDefault="000F0B45" w:rsidP="000F0B45">
      <w:pPr>
        <w:spacing w:before="100" w:beforeAutospacing="1" w:after="100" w:afterAutospacing="1"/>
        <w:rPr>
          <w:rFonts w:ascii="TimesNewRomanPSMT" w:hAnsi="TimesNewRomanPSMT"/>
        </w:rPr>
      </w:pPr>
      <w:r>
        <w:rPr>
          <w:rFonts w:ascii="TimesNewRomanPSMT" w:hAnsi="TimesNewRomanPSMT"/>
        </w:rPr>
        <w:t>Michael Funkhouser_____</w:t>
      </w:r>
    </w:p>
    <w:p w14:paraId="4738DEE1" w14:textId="77777777" w:rsidR="000F0B45" w:rsidRPr="00891D1F" w:rsidRDefault="000F0B45" w:rsidP="000F0B45">
      <w:pPr>
        <w:spacing w:before="100" w:beforeAutospacing="1" w:after="100" w:afterAutospacing="1"/>
        <w:rPr>
          <w:rFonts w:ascii="TimesNewRomanPSMT" w:hAnsi="TimesNewRomanPSMT"/>
        </w:rPr>
      </w:pPr>
      <w:r w:rsidRPr="00D05524">
        <w:rPr>
          <w:rFonts w:ascii="TimesNewRomanPSMT" w:hAnsi="TimesNewRomanPSMT"/>
        </w:rPr>
        <w:t>Alfonso Gamino __</w:t>
      </w:r>
      <w:r>
        <w:rPr>
          <w:rFonts w:ascii="TimesNewRomanPSMT" w:hAnsi="TimesNewRomanPSMT"/>
        </w:rPr>
        <w:t>__</w:t>
      </w:r>
      <w:r w:rsidRPr="00D05524">
        <w:rPr>
          <w:rFonts w:ascii="TimesNewRomanPSMT" w:hAnsi="TimesNewRomanPSMT"/>
        </w:rPr>
        <w:t xml:space="preserve"> Superintendent </w:t>
      </w:r>
    </w:p>
    <w:p w14:paraId="6BCB3BFF" w14:textId="77777777" w:rsidR="000F0B45" w:rsidRPr="00891D1F" w:rsidRDefault="000F0B45" w:rsidP="000F0B45">
      <w:pPr>
        <w:spacing w:before="100" w:beforeAutospacing="1" w:after="100" w:afterAutospacing="1"/>
        <w:rPr>
          <w:rFonts w:ascii="TimesNewRomanPSMT" w:hAnsi="TimesNewRomanPSMT"/>
        </w:rPr>
      </w:pPr>
      <w:r w:rsidRPr="00D05524">
        <w:rPr>
          <w:rFonts w:ascii="TimesNewRomanPSMT" w:hAnsi="TimesNewRomanPSMT"/>
        </w:rPr>
        <w:t xml:space="preserve">FLAG SALUTE: Led by ________________ </w:t>
      </w:r>
    </w:p>
    <w:p w14:paraId="6EC992CE" w14:textId="77777777" w:rsidR="000F0B45" w:rsidRDefault="000F0B45" w:rsidP="000F0B45">
      <w:pPr>
        <w:numPr>
          <w:ilvl w:val="0"/>
          <w:numId w:val="1"/>
        </w:numPr>
        <w:spacing w:before="100" w:beforeAutospacing="1" w:after="100" w:afterAutospacing="1"/>
        <w:rPr>
          <w:rFonts w:ascii="TimesNewRomanPSMT" w:hAnsi="TimesNewRomanPSMT"/>
        </w:rPr>
      </w:pPr>
      <w:r w:rsidRPr="00D05524">
        <w:rPr>
          <w:rFonts w:ascii="TimesNewRomanPSMT" w:hAnsi="TimesNewRomanPSMT"/>
        </w:rPr>
        <w:t>PUBLIC FORUM:</w:t>
      </w:r>
      <w:r w:rsidRPr="00D05524">
        <w:rPr>
          <w:rFonts w:ascii="TimesNewRomanPSMT" w:hAnsi="TimesNewRomanPSMT"/>
        </w:rPr>
        <w:br/>
      </w:r>
      <w:r>
        <w:rPr>
          <w:rFonts w:ascii="TimesNewRomanPSMT" w:hAnsi="TimesNewRomanPSMT"/>
        </w:rPr>
        <w:t>Following recognition by the President, m</w:t>
      </w:r>
      <w:r w:rsidRPr="001F5BD8">
        <w:rPr>
          <w:rFonts w:ascii="TimesNewRomanPSMT" w:hAnsi="TimesNewRomanPSMT"/>
        </w:rPr>
        <w:t xml:space="preserve">embers of the public shall have an opportunity to address the Board of Trustees either before or during the Board's consideration of each item of business to be discussed. </w:t>
      </w:r>
      <w:proofErr w:type="gramStart"/>
      <w:r w:rsidRPr="001F5BD8">
        <w:rPr>
          <w:rFonts w:ascii="TimesNewRomanPSMT" w:hAnsi="TimesNewRomanPSMT"/>
        </w:rPr>
        <w:t>In order to</w:t>
      </w:r>
      <w:proofErr w:type="gramEnd"/>
      <w:r w:rsidRPr="001F5BD8">
        <w:rPr>
          <w:rFonts w:ascii="TimesNewRomanPSMT" w:hAnsi="TimesNewRomanPSMT"/>
        </w:rPr>
        <w:t xml:space="preserve"> efficiently manage the business of the Board, the Board President may limit the amount of time allocated for each individual speaker to 3 minutes and limit the total time allocated on a particular issue to 15 minutes, pursuant to board policy. </w:t>
      </w:r>
      <w:r w:rsidRPr="00D05524">
        <w:rPr>
          <w:rFonts w:ascii="TimesNewRomanPSMT" w:hAnsi="TimesNewRomanPSMT"/>
        </w:rPr>
        <w:t xml:space="preserve">Items not appearing on the agenda cannot, by law, be the subject of Board action. Such items may be placed on future agendas for full discussion and/or action. </w:t>
      </w:r>
    </w:p>
    <w:p w14:paraId="58064315" w14:textId="77777777" w:rsidR="00F37714" w:rsidRPr="00F37714" w:rsidRDefault="00F37714" w:rsidP="00F37714">
      <w:pPr>
        <w:spacing w:before="100" w:beforeAutospacing="1" w:after="100" w:afterAutospacing="1"/>
        <w:ind w:left="720"/>
        <w:rPr>
          <w:rFonts w:ascii="TimesNewRomanPSMT" w:hAnsi="TimesNewRomanPSMT"/>
        </w:rPr>
      </w:pPr>
    </w:p>
    <w:p w14:paraId="6D3C886D" w14:textId="39CDF393" w:rsidR="008D23A2" w:rsidRDefault="008E716A" w:rsidP="00F336A9">
      <w:pPr>
        <w:pStyle w:val="ListParagraph"/>
        <w:numPr>
          <w:ilvl w:val="0"/>
          <w:numId w:val="1"/>
        </w:numPr>
        <w:rPr>
          <w:rFonts w:ascii="TimesNewRomanPSMT" w:hAnsi="TimesNewRomanPSMT"/>
        </w:rPr>
      </w:pPr>
      <w:r w:rsidRPr="00F336A9">
        <w:rPr>
          <w:color w:val="000000"/>
        </w:rPr>
        <w:t> </w:t>
      </w:r>
      <w:r w:rsidR="008D23A2" w:rsidRPr="00F336A9">
        <w:rPr>
          <w:rFonts w:ascii="TimesNewRomanPSMT" w:hAnsi="TimesNewRomanPSMT"/>
        </w:rPr>
        <w:t xml:space="preserve">SUPERINTENDENT’S REPORT: </w:t>
      </w:r>
    </w:p>
    <w:p w14:paraId="2D062219" w14:textId="77777777" w:rsidR="009B5C83" w:rsidRPr="00F37714" w:rsidRDefault="009B5C83" w:rsidP="00F37714">
      <w:pPr>
        <w:rPr>
          <w:rFonts w:ascii="TimesNewRomanPSMT" w:hAnsi="TimesNewRomanPSMT"/>
        </w:rPr>
      </w:pPr>
    </w:p>
    <w:p w14:paraId="1C451E91" w14:textId="6BF0FBE9" w:rsidR="00A475BA" w:rsidRDefault="00412FC9" w:rsidP="00A475BA">
      <w:pPr>
        <w:pStyle w:val="NoSpacing"/>
        <w:ind w:left="720"/>
      </w:pPr>
      <w:r>
        <w:t>School District Activities Update</w:t>
      </w:r>
    </w:p>
    <w:p w14:paraId="40913D0A" w14:textId="75DC976B" w:rsidR="000F0B45" w:rsidRDefault="000F0B45" w:rsidP="000F0B45">
      <w:pPr>
        <w:pStyle w:val="NoSpacing"/>
        <w:numPr>
          <w:ilvl w:val="1"/>
          <w:numId w:val="1"/>
        </w:numPr>
      </w:pPr>
      <w:r>
        <w:t>Attendance</w:t>
      </w:r>
    </w:p>
    <w:p w14:paraId="2900F4E7" w14:textId="768BC034" w:rsidR="000F0B45" w:rsidRDefault="00097D1F" w:rsidP="000F0B45">
      <w:pPr>
        <w:pStyle w:val="NoSpacing"/>
        <w:numPr>
          <w:ilvl w:val="1"/>
          <w:numId w:val="1"/>
        </w:numPr>
      </w:pPr>
      <w:r>
        <w:t>2020-2021 (High School 2018-2019 &amp; 2021-2022) &amp; 2021-2022 CAASPP ELA and Math District Performance data</w:t>
      </w:r>
      <w:r w:rsidR="008F3264">
        <w:t xml:space="preserve"> informational item</w:t>
      </w:r>
      <w:r w:rsidR="00451915">
        <w:t xml:space="preserve"> </w:t>
      </w:r>
      <w:r w:rsidR="00451915" w:rsidRPr="00451915">
        <w:rPr>
          <w:b/>
          <w:bCs/>
        </w:rPr>
        <w:t>Pg. 1-4</w:t>
      </w:r>
    </w:p>
    <w:p w14:paraId="3C1A8D2A" w14:textId="670F5231" w:rsidR="00E43E95" w:rsidRDefault="00E43E95" w:rsidP="000F0B45">
      <w:pPr>
        <w:pStyle w:val="NoSpacing"/>
        <w:numPr>
          <w:ilvl w:val="1"/>
          <w:numId w:val="1"/>
        </w:numPr>
      </w:pPr>
      <w:r>
        <w:t>Transportation staff/routes update</w:t>
      </w:r>
    </w:p>
    <w:p w14:paraId="08A4E554" w14:textId="6A0064A2" w:rsidR="000F0B45" w:rsidRDefault="000F0B45" w:rsidP="000F0B45">
      <w:pPr>
        <w:pStyle w:val="NoSpacing"/>
        <w:numPr>
          <w:ilvl w:val="1"/>
          <w:numId w:val="1"/>
        </w:numPr>
      </w:pPr>
      <w:r>
        <w:t>Other</w:t>
      </w:r>
    </w:p>
    <w:p w14:paraId="4CE52047" w14:textId="0D1421C2" w:rsidR="00817812" w:rsidRDefault="00817812" w:rsidP="00817812">
      <w:pPr>
        <w:pStyle w:val="NoSpacing"/>
        <w:rPr>
          <w:b/>
          <w:bCs/>
        </w:rPr>
      </w:pPr>
    </w:p>
    <w:p w14:paraId="2FB77016" w14:textId="2C217AB0" w:rsidR="001C61CE" w:rsidRDefault="00817812" w:rsidP="002E66F8">
      <w:pPr>
        <w:pStyle w:val="NoSpacing"/>
        <w:numPr>
          <w:ilvl w:val="0"/>
          <w:numId w:val="1"/>
        </w:numPr>
      </w:pPr>
      <w:r>
        <w:lastRenderedPageBreak/>
        <w:t>Board Reports</w:t>
      </w:r>
      <w:r w:rsidR="00C51E7E">
        <w:t xml:space="preserve"> </w:t>
      </w:r>
    </w:p>
    <w:p w14:paraId="1B6C71A1" w14:textId="2A4FF01A" w:rsidR="000F0B45" w:rsidRDefault="000F0B45" w:rsidP="000F0B45">
      <w:pPr>
        <w:pStyle w:val="NoSpacing"/>
      </w:pPr>
    </w:p>
    <w:p w14:paraId="57BADB47" w14:textId="77777777" w:rsidR="000F0B45" w:rsidRDefault="000F0B45" w:rsidP="000F0B45">
      <w:pPr>
        <w:pStyle w:val="NoSpacing"/>
      </w:pPr>
    </w:p>
    <w:p w14:paraId="524D8866" w14:textId="77777777" w:rsidR="00412FC9" w:rsidRDefault="00412FC9" w:rsidP="00412FC9">
      <w:pPr>
        <w:pStyle w:val="NoSpacing"/>
        <w:ind w:left="720"/>
      </w:pPr>
    </w:p>
    <w:p w14:paraId="7D48571E" w14:textId="77777777" w:rsidR="00412FC9" w:rsidRPr="00D05524" w:rsidRDefault="00412FC9" w:rsidP="00412FC9">
      <w:pPr>
        <w:numPr>
          <w:ilvl w:val="0"/>
          <w:numId w:val="1"/>
        </w:numPr>
        <w:spacing w:before="100" w:beforeAutospacing="1" w:after="100" w:afterAutospacing="1"/>
        <w:rPr>
          <w:rFonts w:ascii="TimesNewRomanPSMT" w:hAnsi="TimesNewRomanPSMT"/>
        </w:rPr>
      </w:pPr>
      <w:r w:rsidRPr="00D05524">
        <w:rPr>
          <w:rFonts w:ascii="TimesNewRomanPSMT" w:hAnsi="TimesNewRomanPSMT"/>
        </w:rPr>
        <w:t>CONSENT AGENDA:</w:t>
      </w:r>
      <w:r w:rsidRPr="00D05524">
        <w:rPr>
          <w:rFonts w:ascii="TimesNewRomanPSMT" w:hAnsi="TimesNewRomanPSMT"/>
        </w:rPr>
        <w:br/>
        <w:t xml:space="preserve">The Board will consider the following consent calendar items. All items listed are considered to be routine and noncontroversial. Consent items will be considered first and may be approved by one motion if no member of the CJUSD Board wishes to comment or discuss. If comment or discussion is desired, the item will be removed from the consent agenda and considered in the listed sequence with an opportunity for any member of the public to address the CJUSD Board concerning the item before action is taken. </w:t>
      </w:r>
    </w:p>
    <w:p w14:paraId="7C64914A" w14:textId="2A7DDC7D" w:rsidR="00593D04" w:rsidRPr="00593D04" w:rsidRDefault="00412FC9" w:rsidP="00593D04">
      <w:pPr>
        <w:numPr>
          <w:ilvl w:val="1"/>
          <w:numId w:val="1"/>
        </w:numPr>
        <w:spacing w:before="100" w:beforeAutospacing="1" w:after="100" w:afterAutospacing="1"/>
        <w:rPr>
          <w:rFonts w:ascii="TimesNewRomanPSMT" w:hAnsi="TimesNewRomanPSMT"/>
        </w:rPr>
      </w:pPr>
      <w:r>
        <w:rPr>
          <w:rFonts w:ascii="TimesNewRomanPSMT" w:hAnsi="TimesNewRomanPSMT"/>
        </w:rPr>
        <w:t xml:space="preserve">Minutes of the </w:t>
      </w:r>
      <w:r w:rsidR="00E43E95">
        <w:rPr>
          <w:rFonts w:ascii="TimesNewRomanPSMT" w:hAnsi="TimesNewRomanPSMT"/>
        </w:rPr>
        <w:t>September 8</w:t>
      </w:r>
      <w:r>
        <w:rPr>
          <w:rFonts w:ascii="TimesNewRomanPSMT" w:hAnsi="TimesNewRomanPSMT"/>
        </w:rPr>
        <w:t>, 202</w:t>
      </w:r>
      <w:r w:rsidR="000F0B45">
        <w:rPr>
          <w:rFonts w:ascii="TimesNewRomanPSMT" w:hAnsi="TimesNewRomanPSMT"/>
        </w:rPr>
        <w:t>2</w:t>
      </w:r>
      <w:r>
        <w:rPr>
          <w:rFonts w:ascii="TimesNewRomanPSMT" w:hAnsi="TimesNewRomanPSMT"/>
        </w:rPr>
        <w:t xml:space="preserve">, </w:t>
      </w:r>
      <w:r w:rsidR="00593D04">
        <w:rPr>
          <w:rFonts w:ascii="TimesNewRomanPSMT" w:hAnsi="TimesNewRomanPSMT"/>
        </w:rPr>
        <w:t xml:space="preserve">Regular </w:t>
      </w:r>
      <w:r>
        <w:rPr>
          <w:rFonts w:ascii="TimesNewRomanPSMT" w:hAnsi="TimesNewRomanPSMT"/>
        </w:rPr>
        <w:t>Board Meeting</w:t>
      </w:r>
      <w:r w:rsidR="008D25F9">
        <w:rPr>
          <w:rFonts w:ascii="TimesNewRomanPSMT" w:hAnsi="TimesNewRomanPSMT"/>
        </w:rPr>
        <w:t xml:space="preserve">. </w:t>
      </w:r>
      <w:r w:rsidR="00DF6CD4">
        <w:rPr>
          <w:rFonts w:ascii="TimesNewRomanPSMT" w:hAnsi="TimesNewRomanPSMT"/>
        </w:rPr>
        <w:t xml:space="preserve"> </w:t>
      </w:r>
      <w:r>
        <w:rPr>
          <w:rFonts w:ascii="TimesNewRomanPSMT" w:hAnsi="TimesNewRomanPSMT"/>
        </w:rPr>
        <w:t xml:space="preserve">Members present: Heather Lomax, </w:t>
      </w:r>
      <w:r w:rsidR="00DF6CD4">
        <w:rPr>
          <w:rFonts w:ascii="TimesNewRomanPSMT" w:hAnsi="TimesNewRomanPSMT"/>
        </w:rPr>
        <w:t xml:space="preserve">Whitney </w:t>
      </w:r>
      <w:proofErr w:type="spellStart"/>
      <w:r w:rsidR="00DF6CD4">
        <w:rPr>
          <w:rFonts w:ascii="TimesNewRomanPSMT" w:hAnsi="TimesNewRomanPSMT"/>
        </w:rPr>
        <w:t>Goller</w:t>
      </w:r>
      <w:proofErr w:type="spellEnd"/>
      <w:r w:rsidR="00C51E7E">
        <w:rPr>
          <w:rFonts w:ascii="TimesNewRomanPSMT" w:hAnsi="TimesNewRomanPSMT"/>
        </w:rPr>
        <w:t xml:space="preserve">, </w:t>
      </w:r>
      <w:r w:rsidR="008D25F9">
        <w:rPr>
          <w:rFonts w:ascii="TimesNewRomanPSMT" w:hAnsi="TimesNewRomanPSMT"/>
        </w:rPr>
        <w:t>Emily Johnson, Michael Funkhouser</w:t>
      </w:r>
      <w:r w:rsidR="00E43E95">
        <w:rPr>
          <w:rFonts w:ascii="TimesNewRomanPSMT" w:hAnsi="TimesNewRomanPSMT"/>
        </w:rPr>
        <w:t xml:space="preserve">, and Jan Smith. </w:t>
      </w:r>
      <w:r w:rsidR="008D25F9">
        <w:rPr>
          <w:rFonts w:ascii="TimesNewRomanPSMT" w:hAnsi="TimesNewRomanPSMT"/>
        </w:rPr>
        <w:t xml:space="preserve"> </w:t>
      </w:r>
      <w:r w:rsidR="00E43E95">
        <w:rPr>
          <w:rFonts w:ascii="TimesNewRomanPSMT" w:hAnsi="TimesNewRomanPSMT"/>
        </w:rPr>
        <w:t>Heather Lomax, Emily Johnson, and Jan Smith joined via Zoom</w:t>
      </w:r>
      <w:r w:rsidR="00E43E95" w:rsidRPr="00EB7B0C">
        <w:rPr>
          <w:rFonts w:ascii="TimesNewRomanPSMT" w:hAnsi="TimesNewRomanPSMT"/>
          <w:b/>
          <w:bCs/>
        </w:rPr>
        <w:t>.</w:t>
      </w:r>
      <w:r w:rsidR="00EB7B0C" w:rsidRPr="00EB7B0C">
        <w:rPr>
          <w:rFonts w:ascii="TimesNewRomanPSMT" w:hAnsi="TimesNewRomanPSMT"/>
          <w:b/>
          <w:bCs/>
        </w:rPr>
        <w:t xml:space="preserve"> Pg.</w:t>
      </w:r>
      <w:r w:rsidR="00451915">
        <w:rPr>
          <w:rFonts w:ascii="TimesNewRomanPSMT" w:hAnsi="TimesNewRomanPSMT"/>
          <w:b/>
          <w:bCs/>
        </w:rPr>
        <w:t xml:space="preserve"> 5-14</w:t>
      </w:r>
    </w:p>
    <w:p w14:paraId="39445E12" w14:textId="63D4C352" w:rsidR="00412FC9" w:rsidRPr="008D25F9" w:rsidRDefault="00412FC9" w:rsidP="00412FC9">
      <w:pPr>
        <w:numPr>
          <w:ilvl w:val="1"/>
          <w:numId w:val="1"/>
        </w:numPr>
        <w:spacing w:before="100" w:beforeAutospacing="1" w:after="100" w:afterAutospacing="1"/>
        <w:rPr>
          <w:rFonts w:ascii="TimesNewRomanPSMT" w:hAnsi="TimesNewRomanPSMT"/>
        </w:rPr>
      </w:pPr>
      <w:r>
        <w:rPr>
          <w:rFonts w:ascii="TimesNewRomanPSMT" w:hAnsi="TimesNewRomanPSMT"/>
        </w:rPr>
        <w:t xml:space="preserve">Checks Board Report and Warrants </w:t>
      </w:r>
      <w:r w:rsidR="00FF38EA">
        <w:rPr>
          <w:rFonts w:ascii="TimesNewRomanPSMT" w:hAnsi="TimesNewRomanPSMT"/>
        </w:rPr>
        <w:t xml:space="preserve">September </w:t>
      </w:r>
      <w:r w:rsidR="00DF6CD4">
        <w:rPr>
          <w:rFonts w:ascii="TimesNewRomanPSMT" w:hAnsi="TimesNewRomanPSMT"/>
        </w:rPr>
        <w:t>1</w:t>
      </w:r>
      <w:r>
        <w:rPr>
          <w:rFonts w:ascii="TimesNewRomanPSMT" w:hAnsi="TimesNewRomanPSMT"/>
        </w:rPr>
        <w:t>-3</w:t>
      </w:r>
      <w:r w:rsidR="00FF38EA">
        <w:rPr>
          <w:rFonts w:ascii="TimesNewRomanPSMT" w:hAnsi="TimesNewRomanPSMT"/>
        </w:rPr>
        <w:t>0</w:t>
      </w:r>
      <w:r>
        <w:rPr>
          <w:rFonts w:ascii="TimesNewRomanPSMT" w:hAnsi="TimesNewRomanPSMT"/>
        </w:rPr>
        <w:t>, 202</w:t>
      </w:r>
      <w:r w:rsidR="008D25F9">
        <w:rPr>
          <w:rFonts w:ascii="TimesNewRomanPSMT" w:hAnsi="TimesNewRomanPSMT"/>
        </w:rPr>
        <w:t>2</w:t>
      </w:r>
      <w:r>
        <w:rPr>
          <w:rFonts w:ascii="TimesNewRomanPSMT" w:hAnsi="TimesNewRomanPSMT"/>
        </w:rPr>
        <w:t xml:space="preserve">. </w:t>
      </w:r>
      <w:r w:rsidRPr="009A7ABF">
        <w:rPr>
          <w:rFonts w:ascii="TimesNewRomanPSMT" w:hAnsi="TimesNewRomanPSMT"/>
          <w:b/>
          <w:bCs/>
        </w:rPr>
        <w:t>Pg.</w:t>
      </w:r>
      <w:r w:rsidRPr="00595E28">
        <w:rPr>
          <w:rFonts w:ascii="TimesNewRomanPSMT" w:hAnsi="TimesNewRomanPSMT"/>
          <w:b/>
          <w:bCs/>
        </w:rPr>
        <w:t xml:space="preserve"> </w:t>
      </w:r>
      <w:r w:rsidR="00451915">
        <w:rPr>
          <w:rFonts w:ascii="TimesNewRomanPSMT" w:hAnsi="TimesNewRomanPSMT"/>
          <w:b/>
          <w:bCs/>
        </w:rPr>
        <w:t>15-46</w:t>
      </w:r>
    </w:p>
    <w:p w14:paraId="20E65909" w14:textId="068012F4" w:rsidR="003647B1" w:rsidRDefault="00FF38EA" w:rsidP="003647B1">
      <w:pPr>
        <w:numPr>
          <w:ilvl w:val="1"/>
          <w:numId w:val="1"/>
        </w:numPr>
        <w:spacing w:before="100" w:beforeAutospacing="1" w:after="100" w:afterAutospacing="1"/>
        <w:rPr>
          <w:rFonts w:ascii="TimesNewRomanPSMT" w:hAnsi="TimesNewRomanPSMT"/>
        </w:rPr>
      </w:pPr>
      <w:r>
        <w:rPr>
          <w:rFonts w:ascii="TimesNewRomanPSMT" w:hAnsi="TimesNewRomanPSMT"/>
        </w:rPr>
        <w:t>Yearbook</w:t>
      </w:r>
      <w:r w:rsidR="008D25F9">
        <w:rPr>
          <w:rFonts w:ascii="TimesNewRomanPSMT" w:hAnsi="TimesNewRomanPSMT"/>
        </w:rPr>
        <w:t xml:space="preserve"> fundraiser: </w:t>
      </w:r>
      <w:r>
        <w:rPr>
          <w:rFonts w:ascii="TimesNewRomanPSMT" w:hAnsi="TimesNewRomanPSMT"/>
        </w:rPr>
        <w:t>Selling business &amp; Senior ads for the yearbook; these ads will help reduce the individual student cost</w:t>
      </w:r>
      <w:r w:rsidR="00EB7B0C">
        <w:rPr>
          <w:rFonts w:ascii="TimesNewRomanPSMT" w:hAnsi="TimesNewRomanPSMT"/>
        </w:rPr>
        <w:t xml:space="preserve"> Request made by Mrs. Angelique Cannon</w:t>
      </w:r>
      <w:r w:rsidR="008D25F9">
        <w:rPr>
          <w:rFonts w:ascii="TimesNewRomanPSMT" w:hAnsi="TimesNewRomanPSMT"/>
        </w:rPr>
        <w:t xml:space="preserve">. </w:t>
      </w:r>
      <w:r w:rsidR="008D25F9" w:rsidRPr="008D25F9">
        <w:rPr>
          <w:rFonts w:ascii="TimesNewRomanPSMT" w:hAnsi="TimesNewRomanPSMT"/>
          <w:b/>
          <w:bCs/>
        </w:rPr>
        <w:t>Pg.</w:t>
      </w:r>
      <w:r w:rsidR="008D3648">
        <w:rPr>
          <w:rFonts w:ascii="TimesNewRomanPSMT" w:hAnsi="TimesNewRomanPSMT"/>
        </w:rPr>
        <w:t xml:space="preserve"> </w:t>
      </w:r>
      <w:r w:rsidR="00451915" w:rsidRPr="00451915">
        <w:rPr>
          <w:rFonts w:ascii="TimesNewRomanPSMT" w:hAnsi="TimesNewRomanPSMT"/>
          <w:b/>
          <w:bCs/>
        </w:rPr>
        <w:t>47</w:t>
      </w:r>
      <w:r w:rsidR="00451915">
        <w:rPr>
          <w:rFonts w:ascii="TimesNewRomanPSMT" w:hAnsi="TimesNewRomanPSMT"/>
          <w:b/>
          <w:bCs/>
        </w:rPr>
        <w:t>-48</w:t>
      </w:r>
    </w:p>
    <w:p w14:paraId="5A35E058" w14:textId="4E6F6F40" w:rsidR="00EB7B0C" w:rsidRDefault="00EB7B0C" w:rsidP="003647B1">
      <w:pPr>
        <w:numPr>
          <w:ilvl w:val="1"/>
          <w:numId w:val="1"/>
        </w:numPr>
        <w:spacing w:before="100" w:beforeAutospacing="1" w:after="100" w:afterAutospacing="1"/>
        <w:rPr>
          <w:rFonts w:ascii="TimesNewRomanPSMT" w:hAnsi="TimesNewRomanPSMT"/>
        </w:rPr>
      </w:pPr>
      <w:r>
        <w:rPr>
          <w:rFonts w:ascii="TimesNewRomanPSMT" w:hAnsi="TimesNewRomanPSMT"/>
        </w:rPr>
        <w:t>School Garden /ASB concession fundraiser (Cuyama Elementary School): Concessions at the Peddler’s Market on Saturday, October 29, 2022. Advisor is Nicole Furstenfeld.</w:t>
      </w:r>
      <w:r w:rsidR="00451915">
        <w:rPr>
          <w:rFonts w:ascii="TimesNewRomanPSMT" w:hAnsi="TimesNewRomanPSMT"/>
        </w:rPr>
        <w:t xml:space="preserve"> </w:t>
      </w:r>
      <w:r w:rsidR="00451915" w:rsidRPr="00451915">
        <w:rPr>
          <w:rFonts w:ascii="TimesNewRomanPSMT" w:hAnsi="TimesNewRomanPSMT"/>
          <w:b/>
          <w:bCs/>
        </w:rPr>
        <w:t>Pg. 49-50</w:t>
      </w:r>
    </w:p>
    <w:p w14:paraId="5C0803E1" w14:textId="0CDAFA02" w:rsidR="00EB7B0C" w:rsidRDefault="00EB7B0C" w:rsidP="003647B1">
      <w:pPr>
        <w:numPr>
          <w:ilvl w:val="1"/>
          <w:numId w:val="1"/>
        </w:numPr>
        <w:spacing w:before="100" w:beforeAutospacing="1" w:after="100" w:afterAutospacing="1"/>
        <w:rPr>
          <w:rFonts w:ascii="TimesNewRomanPSMT" w:hAnsi="TimesNewRomanPSMT"/>
        </w:rPr>
      </w:pPr>
      <w:r>
        <w:rPr>
          <w:rFonts w:ascii="TimesNewRomanPSMT" w:hAnsi="TimesNewRomanPSMT"/>
        </w:rPr>
        <w:t>Field Trip request: 4</w:t>
      </w:r>
      <w:r w:rsidRPr="00EB7B0C">
        <w:rPr>
          <w:rFonts w:ascii="TimesNewRomanPSMT" w:hAnsi="TimesNewRomanPSMT"/>
          <w:vertAlign w:val="superscript"/>
        </w:rPr>
        <w:t>th</w:t>
      </w:r>
      <w:r>
        <w:rPr>
          <w:rFonts w:ascii="TimesNewRomanPSMT" w:hAnsi="TimesNewRomanPSMT"/>
        </w:rPr>
        <w:t xml:space="preserve"> -8</w:t>
      </w:r>
      <w:r w:rsidRPr="00EB7B0C">
        <w:rPr>
          <w:rFonts w:ascii="TimesNewRomanPSMT" w:hAnsi="TimesNewRomanPSMT"/>
          <w:vertAlign w:val="superscript"/>
        </w:rPr>
        <w:t>th</w:t>
      </w:r>
      <w:r>
        <w:rPr>
          <w:rFonts w:ascii="TimesNewRomanPSMT" w:hAnsi="TimesNewRomanPSMT"/>
        </w:rPr>
        <w:t xml:space="preserve"> grade students going to the Santa Barbara </w:t>
      </w:r>
      <w:r w:rsidR="008F3264">
        <w:rPr>
          <w:rFonts w:ascii="TimesNewRomanPSMT" w:hAnsi="TimesNewRomanPSMT"/>
        </w:rPr>
        <w:t>Pistachio</w:t>
      </w:r>
      <w:r>
        <w:rPr>
          <w:rFonts w:ascii="TimesNewRomanPSMT" w:hAnsi="TimesNewRomanPSMT"/>
        </w:rPr>
        <w:t xml:space="preserve"> Farms on this career exploration trip</w:t>
      </w:r>
      <w:r w:rsidR="007B37F2">
        <w:rPr>
          <w:rFonts w:ascii="TimesNewRomanPSMT" w:hAnsi="TimesNewRomanPSMT"/>
        </w:rPr>
        <w:t xml:space="preserve"> on October 17, 2022</w:t>
      </w:r>
      <w:r>
        <w:rPr>
          <w:rFonts w:ascii="TimesNewRomanPSMT" w:hAnsi="TimesNewRomanPSMT"/>
        </w:rPr>
        <w:t>. Curriculum based field trip submitted by Nicole Furstenfeld</w:t>
      </w:r>
      <w:r w:rsidR="007B37F2">
        <w:rPr>
          <w:rFonts w:ascii="TimesNewRomanPSMT" w:hAnsi="TimesNewRomanPSMT"/>
        </w:rPr>
        <w:t xml:space="preserve"> (SWP funded). Submitted by Mrs. Furstenfeld.</w:t>
      </w:r>
      <w:r w:rsidR="00451915">
        <w:rPr>
          <w:rFonts w:ascii="TimesNewRomanPSMT" w:hAnsi="TimesNewRomanPSMT"/>
        </w:rPr>
        <w:t xml:space="preserve"> </w:t>
      </w:r>
      <w:r w:rsidR="00451915" w:rsidRPr="00451915">
        <w:rPr>
          <w:rFonts w:ascii="TimesNewRomanPSMT" w:hAnsi="TimesNewRomanPSMT"/>
          <w:b/>
          <w:bCs/>
        </w:rPr>
        <w:t>Pg. 51-54</w:t>
      </w:r>
    </w:p>
    <w:p w14:paraId="5857BF76" w14:textId="26C68651" w:rsidR="007B37F2" w:rsidRDefault="007B37F2" w:rsidP="003647B1">
      <w:pPr>
        <w:numPr>
          <w:ilvl w:val="1"/>
          <w:numId w:val="1"/>
        </w:numPr>
        <w:spacing w:before="100" w:beforeAutospacing="1" w:after="100" w:afterAutospacing="1"/>
        <w:rPr>
          <w:rFonts w:ascii="TimesNewRomanPSMT" w:hAnsi="TimesNewRomanPSMT"/>
        </w:rPr>
      </w:pPr>
      <w:r>
        <w:rPr>
          <w:rFonts w:ascii="TimesNewRomanPSMT" w:hAnsi="TimesNewRomanPSMT"/>
        </w:rPr>
        <w:t>Field trip request 12</w:t>
      </w:r>
      <w:r w:rsidRPr="007B37F2">
        <w:rPr>
          <w:rFonts w:ascii="TimesNewRomanPSMT" w:hAnsi="TimesNewRomanPSMT"/>
          <w:vertAlign w:val="superscript"/>
        </w:rPr>
        <w:t>th</w:t>
      </w:r>
      <w:r>
        <w:rPr>
          <w:rFonts w:ascii="TimesNewRomanPSMT" w:hAnsi="TimesNewRomanPSMT"/>
        </w:rPr>
        <w:t xml:space="preserve"> grade to Tide Pools/Avila/Montana de Oro on October 27, 2022.  Extension for Environmental Science. (SWP funded). Submitted by Mr. </w:t>
      </w:r>
      <w:proofErr w:type="spellStart"/>
      <w:r>
        <w:rPr>
          <w:rFonts w:ascii="TimesNewRomanPSMT" w:hAnsi="TimesNewRomanPSMT"/>
        </w:rPr>
        <w:t>Lebsack</w:t>
      </w:r>
      <w:proofErr w:type="spellEnd"/>
      <w:r>
        <w:rPr>
          <w:rFonts w:ascii="TimesNewRomanPSMT" w:hAnsi="TimesNewRomanPSMT"/>
        </w:rPr>
        <w:t>.</w:t>
      </w:r>
      <w:r w:rsidR="00451915">
        <w:rPr>
          <w:rFonts w:ascii="TimesNewRomanPSMT" w:hAnsi="TimesNewRomanPSMT"/>
        </w:rPr>
        <w:t xml:space="preserve"> </w:t>
      </w:r>
      <w:r w:rsidR="00451915" w:rsidRPr="00451915">
        <w:rPr>
          <w:rFonts w:ascii="TimesNewRomanPSMT" w:hAnsi="TimesNewRomanPSMT"/>
          <w:b/>
          <w:bCs/>
        </w:rPr>
        <w:t>Pg. 55</w:t>
      </w:r>
    </w:p>
    <w:p w14:paraId="5679FC0B" w14:textId="47C59B8F" w:rsidR="007B37F2" w:rsidRDefault="007B37F2" w:rsidP="003647B1">
      <w:pPr>
        <w:numPr>
          <w:ilvl w:val="1"/>
          <w:numId w:val="1"/>
        </w:numPr>
        <w:spacing w:before="100" w:beforeAutospacing="1" w:after="100" w:afterAutospacing="1"/>
        <w:rPr>
          <w:rFonts w:ascii="TimesNewRomanPSMT" w:hAnsi="TimesNewRomanPSMT"/>
        </w:rPr>
      </w:pPr>
      <w:r>
        <w:rPr>
          <w:rFonts w:ascii="TimesNewRomanPSMT" w:hAnsi="TimesNewRomanPSMT"/>
        </w:rPr>
        <w:t xml:space="preserve">Field trip request: Senior Trip to Disneyland for March 29, 2022, submitted by Mr. </w:t>
      </w:r>
      <w:proofErr w:type="spellStart"/>
      <w:r>
        <w:rPr>
          <w:rFonts w:ascii="TimesNewRomanPSMT" w:hAnsi="TimesNewRomanPSMT"/>
        </w:rPr>
        <w:t>Lebsack</w:t>
      </w:r>
      <w:proofErr w:type="spellEnd"/>
      <w:r>
        <w:rPr>
          <w:rFonts w:ascii="TimesNewRomanPSMT" w:hAnsi="TimesNewRomanPSMT"/>
        </w:rPr>
        <w:t>. (ASB funded field trip).</w:t>
      </w:r>
      <w:r w:rsidR="00451915">
        <w:rPr>
          <w:rFonts w:ascii="TimesNewRomanPSMT" w:hAnsi="TimesNewRomanPSMT"/>
        </w:rPr>
        <w:t xml:space="preserve"> </w:t>
      </w:r>
      <w:r w:rsidR="00451915" w:rsidRPr="00451915">
        <w:rPr>
          <w:rFonts w:ascii="TimesNewRomanPSMT" w:hAnsi="TimesNewRomanPSMT"/>
          <w:b/>
          <w:bCs/>
        </w:rPr>
        <w:t>Pg. 56</w:t>
      </w:r>
    </w:p>
    <w:p w14:paraId="5BC216C1" w14:textId="6E237091" w:rsidR="00DC015E" w:rsidRDefault="00DC015E" w:rsidP="003647B1">
      <w:pPr>
        <w:numPr>
          <w:ilvl w:val="1"/>
          <w:numId w:val="1"/>
        </w:numPr>
        <w:spacing w:before="100" w:beforeAutospacing="1" w:after="100" w:afterAutospacing="1"/>
        <w:rPr>
          <w:rFonts w:ascii="TimesNewRomanPSMT" w:hAnsi="TimesNewRomanPSMT"/>
        </w:rPr>
      </w:pPr>
      <w:r>
        <w:rPr>
          <w:rFonts w:ascii="TimesNewRomanPSMT" w:hAnsi="TimesNewRomanPSMT"/>
        </w:rPr>
        <w:t xml:space="preserve">Field trip request: Best Informed Greenhand at Nipomo High School on November 1, 2022. Submitted by Mr. </w:t>
      </w:r>
      <w:proofErr w:type="spellStart"/>
      <w:r>
        <w:rPr>
          <w:rFonts w:ascii="TimesNewRomanPSMT" w:hAnsi="TimesNewRomanPSMT"/>
        </w:rPr>
        <w:t>Lebsack</w:t>
      </w:r>
      <w:proofErr w:type="spellEnd"/>
      <w:r>
        <w:rPr>
          <w:rFonts w:ascii="TimesNewRomanPSMT" w:hAnsi="TimesNewRomanPSMT"/>
        </w:rPr>
        <w:t>.</w:t>
      </w:r>
      <w:r w:rsidR="00451915">
        <w:rPr>
          <w:rFonts w:ascii="TimesNewRomanPSMT" w:hAnsi="TimesNewRomanPSMT"/>
        </w:rPr>
        <w:t xml:space="preserve"> </w:t>
      </w:r>
      <w:r w:rsidR="00451915" w:rsidRPr="00451915">
        <w:rPr>
          <w:rFonts w:ascii="TimesNewRomanPSMT" w:hAnsi="TimesNewRomanPSMT"/>
          <w:b/>
          <w:bCs/>
        </w:rPr>
        <w:t>Pg. 57-58</w:t>
      </w:r>
    </w:p>
    <w:p w14:paraId="0F1C0797" w14:textId="673F0676" w:rsidR="00765FF5" w:rsidRDefault="00765FF5" w:rsidP="003647B1">
      <w:pPr>
        <w:numPr>
          <w:ilvl w:val="1"/>
          <w:numId w:val="1"/>
        </w:numPr>
        <w:spacing w:before="100" w:beforeAutospacing="1" w:after="100" w:afterAutospacing="1"/>
        <w:rPr>
          <w:rFonts w:ascii="TimesNewRomanPSMT" w:hAnsi="TimesNewRomanPSMT"/>
        </w:rPr>
      </w:pPr>
      <w:r>
        <w:rPr>
          <w:rFonts w:ascii="TimesNewRomanPSMT" w:hAnsi="TimesNewRomanPSMT"/>
        </w:rPr>
        <w:t xml:space="preserve">Williams </w:t>
      </w:r>
      <w:proofErr w:type="gramStart"/>
      <w:r>
        <w:rPr>
          <w:rFonts w:ascii="TimesNewRomanPSMT" w:hAnsi="TimesNewRomanPSMT"/>
        </w:rPr>
        <w:t>report</w:t>
      </w:r>
      <w:proofErr w:type="gramEnd"/>
      <w:r>
        <w:rPr>
          <w:rFonts w:ascii="TimesNewRomanPSMT" w:hAnsi="TimesNewRomanPSMT"/>
        </w:rPr>
        <w:t xml:space="preserve"> for third quarter July – September 2022</w:t>
      </w:r>
      <w:r w:rsidR="00451915">
        <w:rPr>
          <w:rFonts w:ascii="TimesNewRomanPSMT" w:hAnsi="TimesNewRomanPSMT"/>
        </w:rPr>
        <w:t xml:space="preserve"> </w:t>
      </w:r>
      <w:r w:rsidR="00451915" w:rsidRPr="00451915">
        <w:rPr>
          <w:rFonts w:ascii="TimesNewRomanPSMT" w:hAnsi="TimesNewRomanPSMT"/>
          <w:b/>
          <w:bCs/>
        </w:rPr>
        <w:t>Pg. 59</w:t>
      </w:r>
    </w:p>
    <w:p w14:paraId="3FF27F6B" w14:textId="77777777" w:rsidR="003647B1" w:rsidRDefault="003647B1" w:rsidP="003647B1">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550EFAD8" w14:textId="77777777" w:rsidR="003647B1" w:rsidRDefault="003647B1" w:rsidP="003647B1">
      <w:pPr>
        <w:spacing w:before="100" w:beforeAutospacing="1" w:after="100" w:afterAutospacing="1"/>
        <w:rPr>
          <w:rFonts w:ascii="TimesNewRomanPSMT" w:hAnsi="TimesNewRomanPSMT"/>
        </w:rPr>
      </w:pPr>
      <w:r>
        <w:rPr>
          <w:rFonts w:ascii="TimesNewRomanPSMT" w:hAnsi="TimesNewRomanPSMT"/>
        </w:rPr>
        <w:t>Roll Call Vote:</w:t>
      </w:r>
    </w:p>
    <w:p w14:paraId="3ABA1B8B" w14:textId="77777777" w:rsidR="003647B1" w:rsidRDefault="003647B1" w:rsidP="003647B1">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 ______ Jan Smith______</w:t>
      </w:r>
    </w:p>
    <w:p w14:paraId="35F3D864" w14:textId="62F7ADE2" w:rsidR="003647B1" w:rsidRDefault="003647B1" w:rsidP="00F37714">
      <w:pPr>
        <w:spacing w:before="100" w:beforeAutospacing="1" w:after="100" w:afterAutospacing="1"/>
        <w:rPr>
          <w:rFonts w:ascii="TimesNewRomanPSMT" w:hAnsi="TimesNewRomanPSMT"/>
        </w:rPr>
      </w:pPr>
      <w:r>
        <w:rPr>
          <w:rFonts w:ascii="TimesNewRomanPSMT" w:hAnsi="TimesNewRomanPSMT"/>
        </w:rPr>
        <w:t>Michael Funkhouser_____</w:t>
      </w:r>
    </w:p>
    <w:p w14:paraId="677FF96D" w14:textId="0E79203B" w:rsidR="003238A2" w:rsidRPr="003238A2" w:rsidRDefault="003238A2" w:rsidP="003238A2">
      <w:pPr>
        <w:spacing w:before="100" w:beforeAutospacing="1" w:after="100" w:afterAutospacing="1"/>
      </w:pPr>
      <w:r w:rsidRPr="003238A2">
        <w:rPr>
          <w:rFonts w:ascii="TimesNewRomanPSMT" w:hAnsi="TimesNewRomanPSMT"/>
        </w:rPr>
        <w:t>V</w:t>
      </w:r>
      <w:r w:rsidR="002A349E">
        <w:rPr>
          <w:rFonts w:ascii="TimesNewRomanPSMT" w:hAnsi="TimesNewRomanPSMT"/>
        </w:rPr>
        <w:t>I</w:t>
      </w:r>
      <w:r w:rsidRPr="003238A2">
        <w:rPr>
          <w:rFonts w:ascii="TimesNewRomanPSMT" w:hAnsi="TimesNewRomanPSMT"/>
        </w:rPr>
        <w:t xml:space="preserve">. Public Hearing on </w:t>
      </w:r>
      <w:r>
        <w:rPr>
          <w:rFonts w:ascii="TimesNewRomanPSMT" w:hAnsi="TimesNewRomanPSMT"/>
        </w:rPr>
        <w:t>the resolution regarding sufficiency of instructional materials</w:t>
      </w:r>
      <w:r w:rsidRPr="003238A2">
        <w:rPr>
          <w:rFonts w:ascii="TimesNewRomanPSMT" w:hAnsi="TimesNewRomanPSMT"/>
        </w:rPr>
        <w:t xml:space="preserve"> 202</w:t>
      </w:r>
      <w:r w:rsidR="003647B1">
        <w:rPr>
          <w:rFonts w:ascii="TimesNewRomanPSMT" w:hAnsi="TimesNewRomanPSMT"/>
        </w:rPr>
        <w:t>2</w:t>
      </w:r>
      <w:r w:rsidRPr="003238A2">
        <w:rPr>
          <w:rFonts w:ascii="TimesNewRomanPSMT" w:hAnsi="TimesNewRomanPSMT"/>
        </w:rPr>
        <w:t>-202</w:t>
      </w:r>
      <w:r w:rsidR="003647B1">
        <w:rPr>
          <w:rFonts w:ascii="TimesNewRomanPSMT" w:hAnsi="TimesNewRomanPSMT"/>
        </w:rPr>
        <w:t>3</w:t>
      </w:r>
      <w:r w:rsidRPr="003238A2">
        <w:rPr>
          <w:rFonts w:ascii="TimesNewRomanPSMT" w:hAnsi="TimesNewRomanPSMT"/>
        </w:rPr>
        <w:t xml:space="preserve">: </w:t>
      </w:r>
    </w:p>
    <w:p w14:paraId="3390A5B6" w14:textId="11EE31AF" w:rsidR="003238A2" w:rsidRPr="003238A2" w:rsidRDefault="003238A2" w:rsidP="003238A2">
      <w:pPr>
        <w:spacing w:before="100" w:beforeAutospacing="1" w:after="100" w:afterAutospacing="1"/>
      </w:pPr>
      <w:r w:rsidRPr="003238A2">
        <w:rPr>
          <w:rFonts w:ascii="TimesNewRomanPSMT" w:hAnsi="TimesNewRomanPSMT"/>
        </w:rPr>
        <w:lastRenderedPageBreak/>
        <w:t xml:space="preserve">Public Hearing </w:t>
      </w:r>
      <w:r>
        <w:rPr>
          <w:rFonts w:ascii="TimesNewRomanPSMT" w:hAnsi="TimesNewRomanPSMT"/>
        </w:rPr>
        <w:t>regarding the sufficiency of instructional materials 202</w:t>
      </w:r>
      <w:r w:rsidR="00B340D0">
        <w:rPr>
          <w:rFonts w:ascii="TimesNewRomanPSMT" w:hAnsi="TimesNewRomanPSMT"/>
        </w:rPr>
        <w:t>2</w:t>
      </w:r>
      <w:r>
        <w:rPr>
          <w:rFonts w:ascii="TimesNewRomanPSMT" w:hAnsi="TimesNewRomanPSMT"/>
        </w:rPr>
        <w:t>-202</w:t>
      </w:r>
      <w:r w:rsidR="00B340D0">
        <w:rPr>
          <w:rFonts w:ascii="TimesNewRomanPSMT" w:hAnsi="TimesNewRomanPSMT"/>
        </w:rPr>
        <w:t>3</w:t>
      </w:r>
      <w:r w:rsidRPr="003238A2">
        <w:rPr>
          <w:rFonts w:ascii="TimesNewRomanPSMT" w:hAnsi="TimesNewRomanPSMT"/>
        </w:rPr>
        <w:t xml:space="preserve">: The Cuyama Joint Unified School District Board of Trustees opens this public hearing </w:t>
      </w:r>
      <w:r>
        <w:rPr>
          <w:rFonts w:ascii="TimesNewRomanPSMT" w:hAnsi="TimesNewRomanPSMT"/>
        </w:rPr>
        <w:t>regarding the sufficiency of instructional materials for 202</w:t>
      </w:r>
      <w:r w:rsidR="003647B1">
        <w:rPr>
          <w:rFonts w:ascii="TimesNewRomanPSMT" w:hAnsi="TimesNewRomanPSMT"/>
        </w:rPr>
        <w:t>2</w:t>
      </w:r>
      <w:r>
        <w:rPr>
          <w:rFonts w:ascii="TimesNewRomanPSMT" w:hAnsi="TimesNewRomanPSMT"/>
        </w:rPr>
        <w:t>-202</w:t>
      </w:r>
      <w:r w:rsidR="003647B1">
        <w:rPr>
          <w:rFonts w:ascii="TimesNewRomanPSMT" w:hAnsi="TimesNewRomanPSMT"/>
        </w:rPr>
        <w:t>3</w:t>
      </w:r>
      <w:r>
        <w:rPr>
          <w:rFonts w:ascii="TimesNewRomanPSMT" w:hAnsi="TimesNewRomanPSMT"/>
        </w:rPr>
        <w:t xml:space="preserve">. </w:t>
      </w:r>
      <w:r w:rsidR="00107811" w:rsidRPr="00107811">
        <w:rPr>
          <w:rFonts w:ascii="TimesNewRomanPSMT" w:hAnsi="TimesNewRomanPSMT"/>
          <w:b/>
          <w:bCs/>
        </w:rPr>
        <w:t>Pg.</w:t>
      </w:r>
      <w:r w:rsidR="008D3648">
        <w:rPr>
          <w:rFonts w:ascii="TimesNewRomanPSMT" w:hAnsi="TimesNewRomanPSMT"/>
          <w:b/>
          <w:bCs/>
        </w:rPr>
        <w:t xml:space="preserve"> </w:t>
      </w:r>
      <w:r w:rsidR="00451915">
        <w:rPr>
          <w:rFonts w:ascii="TimesNewRomanPSMT" w:hAnsi="TimesNewRomanPSMT"/>
          <w:b/>
          <w:bCs/>
        </w:rPr>
        <w:t>60</w:t>
      </w:r>
    </w:p>
    <w:p w14:paraId="79A72527" w14:textId="77777777" w:rsidR="003238A2" w:rsidRPr="00F37714" w:rsidRDefault="003238A2" w:rsidP="00F37714">
      <w:pPr>
        <w:spacing w:before="100" w:beforeAutospacing="1" w:after="100" w:afterAutospacing="1"/>
        <w:rPr>
          <w:rFonts w:ascii="TimesNewRomanPSMT" w:hAnsi="TimesNewRomanPSMT"/>
        </w:rPr>
      </w:pPr>
    </w:p>
    <w:p w14:paraId="4D3CBBA0" w14:textId="2E63A69C" w:rsidR="00786291" w:rsidRDefault="00786291" w:rsidP="008D23A2">
      <w:pPr>
        <w:pStyle w:val="NoSpacing"/>
        <w:rPr>
          <w:rFonts w:ascii="TimesNewRomanPSMT" w:hAnsi="TimesNewRomanPSMT"/>
        </w:rPr>
      </w:pPr>
      <w:r>
        <w:rPr>
          <w:rFonts w:ascii="TimesNewRomanPSMT" w:hAnsi="TimesNewRomanPSMT"/>
        </w:rPr>
        <w:t>VI</w:t>
      </w:r>
      <w:r w:rsidR="002A349E">
        <w:rPr>
          <w:rFonts w:ascii="TimesNewRomanPSMT" w:hAnsi="TimesNewRomanPSMT"/>
        </w:rPr>
        <w:t>I</w:t>
      </w:r>
      <w:r>
        <w:rPr>
          <w:rFonts w:ascii="TimesNewRomanPSMT" w:hAnsi="TimesNewRomanPSMT"/>
        </w:rPr>
        <w:t>. Action Items:</w:t>
      </w:r>
    </w:p>
    <w:p w14:paraId="5D396316" w14:textId="3F21673A" w:rsidR="008D23A2" w:rsidRDefault="00786291" w:rsidP="00F91861">
      <w:pPr>
        <w:pStyle w:val="NoSpacing"/>
      </w:pPr>
      <w:r>
        <w:t>a.</w:t>
      </w:r>
      <w:r w:rsidR="008D23A2">
        <w:t xml:space="preserve"> </w:t>
      </w:r>
      <w:r w:rsidR="00C52424">
        <w:t xml:space="preserve">It is recommended that the board approve resolution </w:t>
      </w:r>
      <w:r w:rsidR="00E869C6">
        <w:t xml:space="preserve">2022/2023:01 </w:t>
      </w:r>
      <w:r w:rsidR="00C52424">
        <w:t>regarding sufficiency of instructional materials for the fiscal year 202</w:t>
      </w:r>
      <w:r w:rsidR="003647B1">
        <w:t>2</w:t>
      </w:r>
      <w:r w:rsidR="00C52424">
        <w:t>-202</w:t>
      </w:r>
      <w:r w:rsidR="003647B1">
        <w:t>3</w:t>
      </w:r>
      <w:r w:rsidR="0074519A">
        <w:t xml:space="preserve">. </w:t>
      </w:r>
      <w:r w:rsidR="00F91861" w:rsidRPr="000559CF">
        <w:rPr>
          <w:b/>
          <w:bCs/>
        </w:rPr>
        <w:t>Pg.</w:t>
      </w:r>
      <w:r w:rsidR="008D3648">
        <w:rPr>
          <w:b/>
          <w:bCs/>
        </w:rPr>
        <w:t xml:space="preserve"> </w:t>
      </w:r>
      <w:r w:rsidR="00451915">
        <w:rPr>
          <w:b/>
          <w:bCs/>
        </w:rPr>
        <w:t>61-62</w:t>
      </w:r>
    </w:p>
    <w:p w14:paraId="4848AD83" w14:textId="77777777" w:rsidR="003647B1" w:rsidRDefault="00C81B6A" w:rsidP="003647B1">
      <w:pPr>
        <w:spacing w:before="100" w:beforeAutospacing="1" w:after="100" w:afterAutospacing="1"/>
        <w:ind w:left="720" w:firstLine="720"/>
        <w:rPr>
          <w:rFonts w:ascii="TimesNewRomanPSMT" w:hAnsi="TimesNewRomanPSMT"/>
        </w:rPr>
      </w:pPr>
      <w:r>
        <w:tab/>
      </w:r>
      <w:r w:rsidR="003647B1" w:rsidRPr="00D05524">
        <w:rPr>
          <w:rFonts w:ascii="TimesNewRomanPSMT" w:hAnsi="TimesNewRomanPSMT"/>
        </w:rPr>
        <w:t xml:space="preserve">Moved </w:t>
      </w:r>
      <w:r w:rsidR="003647B1">
        <w:rPr>
          <w:rFonts w:ascii="TimesNewRomanPSMT" w:hAnsi="TimesNewRomanPSMT"/>
        </w:rPr>
        <w:t>B</w:t>
      </w:r>
      <w:r w:rsidR="003647B1" w:rsidRPr="00D05524">
        <w:rPr>
          <w:rFonts w:ascii="TimesNewRomanPSMT" w:hAnsi="TimesNewRomanPSMT"/>
        </w:rPr>
        <w:t xml:space="preserve">y: ________________ </w:t>
      </w:r>
      <w:r w:rsidR="003647B1">
        <w:rPr>
          <w:rFonts w:ascii="TimesNewRomanPSMT" w:hAnsi="TimesNewRomanPSMT"/>
        </w:rPr>
        <w:tab/>
      </w:r>
      <w:r w:rsidR="003647B1">
        <w:rPr>
          <w:rFonts w:ascii="TimesNewRomanPSMT" w:hAnsi="TimesNewRomanPSMT"/>
        </w:rPr>
        <w:tab/>
      </w:r>
      <w:r w:rsidR="003647B1" w:rsidRPr="00D05524">
        <w:rPr>
          <w:rFonts w:ascii="TimesNewRomanPSMT" w:hAnsi="TimesNewRomanPSMT"/>
        </w:rPr>
        <w:t xml:space="preserve">2nd By: _________________ </w:t>
      </w:r>
    </w:p>
    <w:p w14:paraId="273554F5" w14:textId="77777777" w:rsidR="003647B1" w:rsidRDefault="003647B1" w:rsidP="003647B1">
      <w:pPr>
        <w:spacing w:before="100" w:beforeAutospacing="1" w:after="100" w:afterAutospacing="1"/>
        <w:rPr>
          <w:rFonts w:ascii="TimesNewRomanPSMT" w:hAnsi="TimesNewRomanPSMT"/>
        </w:rPr>
      </w:pPr>
      <w:r>
        <w:rPr>
          <w:rFonts w:ascii="TimesNewRomanPSMT" w:hAnsi="TimesNewRomanPSMT"/>
        </w:rPr>
        <w:t>Roll Call Vote:</w:t>
      </w:r>
    </w:p>
    <w:p w14:paraId="4408F0BA" w14:textId="77777777" w:rsidR="003647B1" w:rsidRDefault="003647B1" w:rsidP="003647B1">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 ______ Jan Smith______</w:t>
      </w:r>
    </w:p>
    <w:p w14:paraId="2607F27A" w14:textId="77777777" w:rsidR="003647B1" w:rsidRDefault="003647B1" w:rsidP="003647B1">
      <w:pPr>
        <w:spacing w:before="100" w:beforeAutospacing="1" w:after="100" w:afterAutospacing="1"/>
        <w:rPr>
          <w:rFonts w:ascii="TimesNewRomanPSMT" w:hAnsi="TimesNewRomanPSMT"/>
        </w:rPr>
      </w:pPr>
      <w:r>
        <w:rPr>
          <w:rFonts w:ascii="TimesNewRomanPSMT" w:hAnsi="TimesNewRomanPSMT"/>
        </w:rPr>
        <w:t>Michael Funkhouser_____</w:t>
      </w:r>
    </w:p>
    <w:p w14:paraId="09A5FDF8" w14:textId="19EE032C" w:rsidR="009B22EF" w:rsidRDefault="009B22EF" w:rsidP="003647B1">
      <w:pPr>
        <w:spacing w:before="100" w:beforeAutospacing="1" w:after="100" w:afterAutospacing="1"/>
        <w:ind w:left="720"/>
      </w:pPr>
    </w:p>
    <w:p w14:paraId="44515492" w14:textId="52343097" w:rsidR="002C0B6A" w:rsidRDefault="003647B1" w:rsidP="00C52424">
      <w:pPr>
        <w:spacing w:before="100" w:beforeAutospacing="1" w:after="100" w:afterAutospacing="1"/>
      </w:pPr>
      <w:r>
        <w:t>b</w:t>
      </w:r>
      <w:r w:rsidR="009B22EF">
        <w:t xml:space="preserve">. </w:t>
      </w:r>
      <w:r w:rsidR="002C0B6A">
        <w:t xml:space="preserve">It is recommended that the board discuss and approve the following Board provisional appointments in lieu of election. The provisional appointment starts December 2022 and runs for two years through November 2024.  </w:t>
      </w:r>
      <w:r w:rsidR="002C0B6A" w:rsidRPr="002C0B6A">
        <w:rPr>
          <w:b/>
          <w:bCs/>
        </w:rPr>
        <w:t>Pg.</w:t>
      </w:r>
      <w:r w:rsidR="002C0B6A" w:rsidRPr="00451915">
        <w:rPr>
          <w:b/>
          <w:bCs/>
        </w:rPr>
        <w:t xml:space="preserve"> </w:t>
      </w:r>
      <w:r w:rsidR="00451915" w:rsidRPr="00451915">
        <w:rPr>
          <w:b/>
          <w:bCs/>
        </w:rPr>
        <w:t>66</w:t>
      </w:r>
    </w:p>
    <w:p w14:paraId="344322B7" w14:textId="140C0C3D" w:rsidR="002535D3" w:rsidRDefault="002535D3" w:rsidP="00C52424">
      <w:pPr>
        <w:spacing w:before="100" w:beforeAutospacing="1" w:after="100" w:afterAutospacing="1"/>
      </w:pPr>
      <w:r>
        <w:tab/>
        <w:t xml:space="preserve">1. Whitney </w:t>
      </w:r>
      <w:proofErr w:type="spellStart"/>
      <w:r>
        <w:t>Goller</w:t>
      </w:r>
      <w:proofErr w:type="spellEnd"/>
      <w:r w:rsidR="00451915">
        <w:t xml:space="preserve"> </w:t>
      </w:r>
      <w:r w:rsidR="00451915" w:rsidRPr="00451915">
        <w:rPr>
          <w:b/>
          <w:bCs/>
        </w:rPr>
        <w:t>Pg. 63</w:t>
      </w:r>
    </w:p>
    <w:p w14:paraId="6F1ADADC" w14:textId="2349E4FE" w:rsidR="002C0B6A" w:rsidRDefault="002C0B6A" w:rsidP="00C52424">
      <w:pPr>
        <w:spacing w:before="100" w:beforeAutospacing="1" w:after="100" w:afterAutospacing="1"/>
      </w:pPr>
      <w:r>
        <w:tab/>
      </w:r>
      <w:r w:rsidR="002535D3">
        <w:t>2</w:t>
      </w:r>
      <w:r>
        <w:t>. Michael Funkhouser</w:t>
      </w:r>
      <w:r w:rsidR="00451915">
        <w:t xml:space="preserve"> </w:t>
      </w:r>
      <w:r w:rsidR="00451915" w:rsidRPr="00451915">
        <w:rPr>
          <w:b/>
          <w:bCs/>
        </w:rPr>
        <w:t>Pg. 64</w:t>
      </w:r>
    </w:p>
    <w:p w14:paraId="7BFECA12" w14:textId="1643F52F" w:rsidR="00970198" w:rsidRDefault="00970198" w:rsidP="00C52424">
      <w:pPr>
        <w:spacing w:before="100" w:beforeAutospacing="1" w:after="100" w:afterAutospacing="1"/>
      </w:pPr>
      <w:r>
        <w:tab/>
      </w:r>
      <w:r w:rsidR="002535D3">
        <w:t>3</w:t>
      </w:r>
      <w:r>
        <w:t>. Jeff</w:t>
      </w:r>
      <w:r w:rsidR="008F3264">
        <w:t>re</w:t>
      </w:r>
      <w:r>
        <w:t>y Mi</w:t>
      </w:r>
      <w:r w:rsidR="008F3264">
        <w:t>t</w:t>
      </w:r>
      <w:r>
        <w:t>chell</w:t>
      </w:r>
      <w:r w:rsidR="00451915">
        <w:t xml:space="preserve"> </w:t>
      </w:r>
      <w:r w:rsidR="00451915" w:rsidRPr="00451915">
        <w:rPr>
          <w:b/>
          <w:bCs/>
        </w:rPr>
        <w:t>Pg. 65</w:t>
      </w:r>
    </w:p>
    <w:p w14:paraId="0E4FCA6B" w14:textId="77777777" w:rsidR="00970198" w:rsidRDefault="00970198" w:rsidP="00970198">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26153607" w14:textId="77777777" w:rsidR="00970198" w:rsidRDefault="00970198" w:rsidP="00970198">
      <w:pPr>
        <w:spacing w:before="100" w:beforeAutospacing="1" w:after="100" w:afterAutospacing="1"/>
        <w:rPr>
          <w:rFonts w:ascii="TimesNewRomanPSMT" w:hAnsi="TimesNewRomanPSMT"/>
        </w:rPr>
      </w:pPr>
      <w:r>
        <w:rPr>
          <w:rFonts w:ascii="TimesNewRomanPSMT" w:hAnsi="TimesNewRomanPSMT"/>
        </w:rPr>
        <w:t>Roll Call Vote:</w:t>
      </w:r>
    </w:p>
    <w:p w14:paraId="7994ABEA" w14:textId="61EB0D20" w:rsidR="002C0B6A" w:rsidRDefault="00970198" w:rsidP="00C52424">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 ______ Jan Smith______</w:t>
      </w:r>
    </w:p>
    <w:p w14:paraId="11637C24" w14:textId="0D972F8B" w:rsidR="00DB7A7D" w:rsidRPr="00970198" w:rsidRDefault="00DB7A7D" w:rsidP="00C52424">
      <w:pPr>
        <w:spacing w:before="100" w:beforeAutospacing="1" w:after="100" w:afterAutospacing="1"/>
        <w:rPr>
          <w:rFonts w:ascii="TimesNewRomanPSMT" w:hAnsi="TimesNewRomanPSMT"/>
        </w:rPr>
      </w:pPr>
      <w:r>
        <w:rPr>
          <w:rFonts w:ascii="TimesNewRomanPSMT" w:hAnsi="TimesNewRomanPSMT"/>
        </w:rPr>
        <w:t>Michael Funkhouser_____</w:t>
      </w:r>
    </w:p>
    <w:p w14:paraId="464FBDBA" w14:textId="2771C1AB" w:rsidR="009B5C83" w:rsidRPr="002535D3" w:rsidRDefault="0074519A" w:rsidP="002535D3">
      <w:pPr>
        <w:rPr>
          <w:rFonts w:ascii="Calibri" w:hAnsi="Calibri" w:cs="Calibri"/>
          <w:color w:val="000000"/>
          <w:sz w:val="22"/>
          <w:szCs w:val="22"/>
        </w:rPr>
      </w:pPr>
      <w:r>
        <w:rPr>
          <w:rFonts w:ascii="Calibri" w:hAnsi="Calibri" w:cs="Calibri"/>
          <w:color w:val="000000"/>
          <w:sz w:val="22"/>
          <w:szCs w:val="22"/>
        </w:rPr>
        <w:t> </w:t>
      </w:r>
    </w:p>
    <w:p w14:paraId="5D7CF3AE" w14:textId="20EBF9AB" w:rsidR="00560F08" w:rsidRPr="009B5C83" w:rsidRDefault="008F3264" w:rsidP="0031163E">
      <w:r>
        <w:rPr>
          <w:rFonts w:ascii="TimesNewRomanPSMT" w:hAnsi="TimesNewRomanPSMT"/>
        </w:rPr>
        <w:t>c</w:t>
      </w:r>
      <w:r w:rsidR="003063DE">
        <w:rPr>
          <w:rFonts w:ascii="TimesNewRomanPSMT" w:hAnsi="TimesNewRomanPSMT"/>
        </w:rPr>
        <w:t xml:space="preserve">. </w:t>
      </w:r>
      <w:r w:rsidR="00560F08" w:rsidRPr="009B5C83">
        <w:t xml:space="preserve">It is recommended that the board </w:t>
      </w:r>
      <w:r w:rsidR="00970198">
        <w:t xml:space="preserve">review and </w:t>
      </w:r>
      <w:r w:rsidR="00560F08" w:rsidRPr="009B5C83">
        <w:t xml:space="preserve">approve </w:t>
      </w:r>
      <w:r w:rsidR="00970198">
        <w:rPr>
          <w:color w:val="000000"/>
          <w:sz w:val="22"/>
          <w:szCs w:val="22"/>
        </w:rPr>
        <w:t xml:space="preserve">the agreement between Santa Barbara Education Office and the Cuyama Joint Unified School District for Social Emotional Learning Focus School Support. </w:t>
      </w:r>
      <w:r w:rsidR="0031163E" w:rsidRPr="009B5C83">
        <w:rPr>
          <w:b/>
          <w:bCs/>
          <w:color w:val="000000"/>
          <w:sz w:val="22"/>
          <w:szCs w:val="22"/>
        </w:rPr>
        <w:t>Pg.</w:t>
      </w:r>
      <w:r w:rsidR="00257A85">
        <w:rPr>
          <w:b/>
          <w:bCs/>
          <w:color w:val="000000"/>
          <w:sz w:val="22"/>
          <w:szCs w:val="22"/>
        </w:rPr>
        <w:t xml:space="preserve"> </w:t>
      </w:r>
      <w:r w:rsidR="00451915">
        <w:rPr>
          <w:b/>
          <w:bCs/>
          <w:color w:val="000000"/>
          <w:sz w:val="22"/>
          <w:szCs w:val="22"/>
        </w:rPr>
        <w:t>67</w:t>
      </w:r>
    </w:p>
    <w:p w14:paraId="7BBD0409" w14:textId="281370B5" w:rsidR="003647B1" w:rsidRDefault="003647B1" w:rsidP="003647B1">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D50D5A4" w14:textId="77777777" w:rsidR="003647B1" w:rsidRDefault="003647B1" w:rsidP="003647B1">
      <w:pPr>
        <w:spacing w:before="100" w:beforeAutospacing="1" w:after="100" w:afterAutospacing="1"/>
        <w:rPr>
          <w:rFonts w:ascii="TimesNewRomanPSMT" w:hAnsi="TimesNewRomanPSMT"/>
        </w:rPr>
      </w:pPr>
      <w:r>
        <w:rPr>
          <w:rFonts w:ascii="TimesNewRomanPSMT" w:hAnsi="TimesNewRomanPSMT"/>
        </w:rPr>
        <w:t>Roll Call Vote:</w:t>
      </w:r>
    </w:p>
    <w:p w14:paraId="4120BE88" w14:textId="77777777" w:rsidR="003647B1" w:rsidRDefault="003647B1" w:rsidP="003647B1">
      <w:pPr>
        <w:spacing w:before="100" w:beforeAutospacing="1" w:after="100" w:afterAutospacing="1"/>
        <w:rPr>
          <w:rFonts w:ascii="TimesNewRomanPSMT" w:hAnsi="TimesNewRomanPSMT"/>
        </w:rPr>
      </w:pPr>
      <w:r>
        <w:rPr>
          <w:rFonts w:ascii="TimesNewRomanPSMT" w:hAnsi="TimesNewRomanPSMT"/>
        </w:rPr>
        <w:lastRenderedPageBreak/>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 ______ Jan Smith______</w:t>
      </w:r>
    </w:p>
    <w:p w14:paraId="203A4BF6" w14:textId="6AB8FC86" w:rsidR="003647B1" w:rsidRDefault="003647B1" w:rsidP="003647B1">
      <w:pPr>
        <w:spacing w:before="100" w:beforeAutospacing="1" w:after="100" w:afterAutospacing="1"/>
        <w:rPr>
          <w:rFonts w:ascii="TimesNewRomanPSMT" w:hAnsi="TimesNewRomanPSMT"/>
        </w:rPr>
      </w:pPr>
      <w:r>
        <w:rPr>
          <w:rFonts w:ascii="TimesNewRomanPSMT" w:hAnsi="TimesNewRomanPSMT"/>
        </w:rPr>
        <w:t>Michael Funkhouser_____</w:t>
      </w:r>
    </w:p>
    <w:p w14:paraId="569E459E" w14:textId="047C8DB5" w:rsidR="00E869C6" w:rsidRDefault="00377889" w:rsidP="00E869C6">
      <w:pPr>
        <w:pStyle w:val="NormalWeb"/>
        <w:rPr>
          <w:rFonts w:ascii="TimesNewRomanPS" w:hAnsi="TimesNewRomanPS"/>
          <w:b/>
          <w:bCs/>
        </w:rPr>
      </w:pPr>
      <w:r>
        <w:rPr>
          <w:rFonts w:ascii="TimesNewRomanPSMT" w:hAnsi="TimesNewRomanPSMT"/>
        </w:rPr>
        <w:t>d</w:t>
      </w:r>
      <w:r w:rsidR="00E869C6">
        <w:rPr>
          <w:rFonts w:ascii="TimesNewRomanPSMT" w:hAnsi="TimesNewRomanPSMT"/>
        </w:rPr>
        <w:t>. I</w:t>
      </w:r>
      <w:r w:rsidR="00E869C6" w:rsidRPr="00E869C6">
        <w:rPr>
          <w:rFonts w:ascii="TimesNewRomanPSMT" w:hAnsi="TimesNewRomanPSMT"/>
        </w:rPr>
        <w:t xml:space="preserve">t is recommended that the board review and approve the </w:t>
      </w:r>
      <w:r w:rsidR="00232DBC">
        <w:rPr>
          <w:rFonts w:ascii="TimesNewRomanPSMT" w:hAnsi="TimesNewRomanPSMT"/>
        </w:rPr>
        <w:t xml:space="preserve">K12 Strong Workforce Program round 5 funding Statement of Assurance that will be submitted to Santa Barbara County Education Office. </w:t>
      </w:r>
      <w:r w:rsidR="00E869C6" w:rsidRPr="00E869C6">
        <w:rPr>
          <w:rFonts w:ascii="TimesNewRomanPS" w:hAnsi="TimesNewRomanPS"/>
          <w:b/>
          <w:bCs/>
        </w:rPr>
        <w:t xml:space="preserve">Pg. </w:t>
      </w:r>
      <w:r w:rsidR="00451915">
        <w:rPr>
          <w:rFonts w:ascii="TimesNewRomanPS" w:hAnsi="TimesNewRomanPS"/>
          <w:b/>
          <w:bCs/>
        </w:rPr>
        <w:t>68</w:t>
      </w:r>
      <w:r w:rsidR="00E869C6" w:rsidRPr="00E869C6">
        <w:rPr>
          <w:rFonts w:ascii="TimesNewRomanPS" w:hAnsi="TimesNewRomanPS"/>
          <w:b/>
          <w:bCs/>
        </w:rPr>
        <w:t xml:space="preserve"> </w:t>
      </w:r>
    </w:p>
    <w:p w14:paraId="2B34FE44" w14:textId="77777777" w:rsidR="00E869C6" w:rsidRDefault="00E869C6" w:rsidP="00E869C6">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2B0B5258" w14:textId="77777777" w:rsidR="00E869C6" w:rsidRDefault="00E869C6" w:rsidP="00E869C6">
      <w:pPr>
        <w:spacing w:before="100" w:beforeAutospacing="1" w:after="100" w:afterAutospacing="1"/>
        <w:rPr>
          <w:rFonts w:ascii="TimesNewRomanPSMT" w:hAnsi="TimesNewRomanPSMT"/>
        </w:rPr>
      </w:pPr>
      <w:r>
        <w:rPr>
          <w:rFonts w:ascii="TimesNewRomanPSMT" w:hAnsi="TimesNewRomanPSMT"/>
        </w:rPr>
        <w:t>Roll Call Vote:</w:t>
      </w:r>
    </w:p>
    <w:p w14:paraId="6C62B310" w14:textId="77777777" w:rsidR="00E869C6" w:rsidRDefault="00E869C6" w:rsidP="00E869C6">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 ______ Jan Smith______</w:t>
      </w:r>
    </w:p>
    <w:p w14:paraId="55BC99C3" w14:textId="5D71F744" w:rsidR="00E869C6" w:rsidRDefault="00E869C6" w:rsidP="003647B1">
      <w:pPr>
        <w:spacing w:before="100" w:beforeAutospacing="1" w:after="100" w:afterAutospacing="1"/>
        <w:rPr>
          <w:rFonts w:ascii="TimesNewRomanPSMT" w:hAnsi="TimesNewRomanPSMT"/>
        </w:rPr>
      </w:pPr>
      <w:r>
        <w:rPr>
          <w:rFonts w:ascii="TimesNewRomanPSMT" w:hAnsi="TimesNewRomanPSMT"/>
        </w:rPr>
        <w:t>Michael Funkhouser_____</w:t>
      </w:r>
    </w:p>
    <w:p w14:paraId="7F168363" w14:textId="493EF3EC" w:rsidR="00F90340" w:rsidRPr="008D3648" w:rsidRDefault="00377889" w:rsidP="003647B1">
      <w:pPr>
        <w:spacing w:before="100" w:beforeAutospacing="1" w:after="100" w:afterAutospacing="1"/>
        <w:rPr>
          <w:rFonts w:ascii="TimesNewRomanPSMT" w:hAnsi="TimesNewRomanPSMT"/>
          <w:b/>
          <w:bCs/>
        </w:rPr>
      </w:pPr>
      <w:r>
        <w:rPr>
          <w:rFonts w:ascii="TimesNewRomanPSMT" w:hAnsi="TimesNewRomanPSMT"/>
        </w:rPr>
        <w:t>e</w:t>
      </w:r>
      <w:r w:rsidR="00CC12C3" w:rsidRPr="003647B1">
        <w:rPr>
          <w:rFonts w:ascii="TimesNewRomanPSMT" w:hAnsi="TimesNewRomanPSMT"/>
        </w:rPr>
        <w:t xml:space="preserve">. </w:t>
      </w:r>
      <w:r w:rsidR="00CC12C3">
        <w:rPr>
          <w:rFonts w:ascii="TimesNewRomanPSMT" w:hAnsi="TimesNewRomanPSMT"/>
        </w:rPr>
        <w:t>I</w:t>
      </w:r>
      <w:r w:rsidR="00CC12C3" w:rsidRPr="003647B1">
        <w:t>t is recommended that the board discuss and approve the</w:t>
      </w:r>
      <w:r w:rsidR="00CC12C3">
        <w:t xml:space="preserve"> October 1</w:t>
      </w:r>
      <w:r w:rsidR="00BB270C">
        <w:t>8</w:t>
      </w:r>
      <w:r w:rsidR="00CC12C3" w:rsidRPr="003647B1">
        <w:t>, 2022, personnel activity report</w:t>
      </w:r>
      <w:r w:rsidR="00CC12C3" w:rsidRPr="00715FF4">
        <w:rPr>
          <w:rFonts w:ascii="TimesNewRomanPSMT" w:hAnsi="TimesNewRomanPSMT"/>
          <w:b/>
          <w:bCs/>
        </w:rPr>
        <w:t xml:space="preserve"> </w:t>
      </w:r>
      <w:r w:rsidR="00715FF4" w:rsidRPr="00715FF4">
        <w:rPr>
          <w:rFonts w:ascii="TimesNewRomanPSMT" w:hAnsi="TimesNewRomanPSMT"/>
          <w:b/>
          <w:bCs/>
        </w:rPr>
        <w:t>Pg.</w:t>
      </w:r>
      <w:r w:rsidR="00715FF4">
        <w:rPr>
          <w:rFonts w:ascii="TimesNewRomanPSMT" w:hAnsi="TimesNewRomanPSMT"/>
        </w:rPr>
        <w:t xml:space="preserve"> </w:t>
      </w:r>
      <w:r w:rsidR="00451915" w:rsidRPr="00451915">
        <w:rPr>
          <w:rFonts w:ascii="TimesNewRomanPSMT" w:hAnsi="TimesNewRomanPSMT"/>
          <w:b/>
          <w:bCs/>
        </w:rPr>
        <w:t>69</w:t>
      </w:r>
      <w:r w:rsidR="00451915">
        <w:rPr>
          <w:rFonts w:ascii="TimesNewRomanPSMT" w:hAnsi="TimesNewRomanPSMT"/>
          <w:b/>
          <w:bCs/>
        </w:rPr>
        <w:t>-70</w:t>
      </w:r>
    </w:p>
    <w:p w14:paraId="5748AA4B" w14:textId="77777777" w:rsidR="00F90340" w:rsidRDefault="00F90340" w:rsidP="00F90340">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9B9E5AD" w14:textId="77777777" w:rsidR="00F90340" w:rsidRDefault="00F90340" w:rsidP="00F90340">
      <w:pPr>
        <w:spacing w:before="100" w:beforeAutospacing="1" w:after="100" w:afterAutospacing="1"/>
        <w:rPr>
          <w:rFonts w:ascii="TimesNewRomanPSMT" w:hAnsi="TimesNewRomanPSMT"/>
        </w:rPr>
      </w:pPr>
      <w:r>
        <w:rPr>
          <w:rFonts w:ascii="TimesNewRomanPSMT" w:hAnsi="TimesNewRomanPSMT"/>
        </w:rPr>
        <w:t>Roll Call Vote:</w:t>
      </w:r>
    </w:p>
    <w:p w14:paraId="0BACDCF1" w14:textId="77777777" w:rsidR="00F90340" w:rsidRDefault="00F90340" w:rsidP="00F90340">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 ______ Jan Smith______</w:t>
      </w:r>
    </w:p>
    <w:p w14:paraId="2688559A" w14:textId="7EB3B9A6" w:rsidR="00F90340" w:rsidRDefault="00F90340" w:rsidP="003647B1">
      <w:pPr>
        <w:spacing w:before="100" w:beforeAutospacing="1" w:after="100" w:afterAutospacing="1"/>
        <w:rPr>
          <w:rFonts w:ascii="TimesNewRomanPSMT" w:hAnsi="TimesNewRomanPSMT"/>
        </w:rPr>
      </w:pPr>
      <w:r>
        <w:rPr>
          <w:rFonts w:ascii="TimesNewRomanPSMT" w:hAnsi="TimesNewRomanPSMT"/>
        </w:rPr>
        <w:t>Michael Funkhouser_____</w:t>
      </w:r>
    </w:p>
    <w:p w14:paraId="2E988D1C" w14:textId="2803DD6F" w:rsidR="00927C34" w:rsidRDefault="00377889" w:rsidP="00212F4C">
      <w:pPr>
        <w:spacing w:before="100" w:beforeAutospacing="1" w:after="100" w:afterAutospacing="1"/>
        <w:rPr>
          <w:rFonts w:ascii="TimesNewRomanPSMT" w:hAnsi="TimesNewRomanPSMT"/>
        </w:rPr>
      </w:pPr>
      <w:r>
        <w:rPr>
          <w:rFonts w:ascii="TimesNewRomanPSMT" w:hAnsi="TimesNewRomanPSMT"/>
        </w:rPr>
        <w:t>f</w:t>
      </w:r>
      <w:r w:rsidR="008F490C">
        <w:rPr>
          <w:rFonts w:ascii="TimesNewRomanPSMT" w:hAnsi="TimesNewRomanPSMT"/>
        </w:rPr>
        <w:t xml:space="preserve">. </w:t>
      </w:r>
      <w:r w:rsidR="00927C34">
        <w:rPr>
          <w:rFonts w:ascii="TimesNewRomanPSMT" w:hAnsi="TimesNewRomanPSMT"/>
        </w:rPr>
        <w:t xml:space="preserve">It is recommended that the board review and approve the Cuyama Joint Unified comprehensive school safety plan (CSSP)-Emergency Response and Procedures.  California Department of Education requires each district to approve the plan </w:t>
      </w:r>
      <w:r w:rsidR="00BB270C">
        <w:rPr>
          <w:rFonts w:ascii="TimesNewRomanPSMT" w:hAnsi="TimesNewRomanPSMT"/>
        </w:rPr>
        <w:t xml:space="preserve">in the month of </w:t>
      </w:r>
      <w:r w:rsidR="00927C34">
        <w:rPr>
          <w:rFonts w:ascii="TimesNewRomanPSMT" w:hAnsi="TimesNewRomanPSMT"/>
        </w:rPr>
        <w:t xml:space="preserve">October  2022. </w:t>
      </w:r>
      <w:r w:rsidR="00927C34" w:rsidRPr="00927C34">
        <w:rPr>
          <w:rFonts w:ascii="TimesNewRomanPSMT" w:hAnsi="TimesNewRomanPSMT"/>
          <w:b/>
          <w:bCs/>
        </w:rPr>
        <w:t>Pg.</w:t>
      </w:r>
      <w:r w:rsidR="00927C34">
        <w:rPr>
          <w:rFonts w:ascii="TimesNewRomanPSMT" w:hAnsi="TimesNewRomanPSMT"/>
        </w:rPr>
        <w:t xml:space="preserve"> </w:t>
      </w:r>
      <w:r w:rsidR="00451915" w:rsidRPr="00451915">
        <w:rPr>
          <w:rFonts w:ascii="TimesNewRomanPSMT" w:hAnsi="TimesNewRomanPSMT"/>
          <w:b/>
          <w:bCs/>
        </w:rPr>
        <w:t>71-248</w:t>
      </w:r>
    </w:p>
    <w:p w14:paraId="6D133BB7" w14:textId="77777777" w:rsidR="00927C34" w:rsidRDefault="00927C34" w:rsidP="00927C34">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5E6C8A7" w14:textId="77777777" w:rsidR="00927C34" w:rsidRDefault="00927C34" w:rsidP="00927C34">
      <w:pPr>
        <w:spacing w:before="100" w:beforeAutospacing="1" w:after="100" w:afterAutospacing="1"/>
        <w:rPr>
          <w:rFonts w:ascii="TimesNewRomanPSMT" w:hAnsi="TimesNewRomanPSMT"/>
        </w:rPr>
      </w:pPr>
      <w:r>
        <w:rPr>
          <w:rFonts w:ascii="TimesNewRomanPSMT" w:hAnsi="TimesNewRomanPSMT"/>
        </w:rPr>
        <w:t>Roll Call Vote:</w:t>
      </w:r>
    </w:p>
    <w:p w14:paraId="51AC7B2B" w14:textId="77777777" w:rsidR="00927C34" w:rsidRDefault="00927C34" w:rsidP="00927C34">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 ______ Jan Smith______</w:t>
      </w:r>
    </w:p>
    <w:p w14:paraId="6E708109" w14:textId="2D5141C2" w:rsidR="00927C34" w:rsidRDefault="00927C34" w:rsidP="00212F4C">
      <w:pPr>
        <w:spacing w:before="100" w:beforeAutospacing="1" w:after="100" w:afterAutospacing="1"/>
        <w:rPr>
          <w:rFonts w:ascii="TimesNewRomanPSMT" w:hAnsi="TimesNewRomanPSMT"/>
        </w:rPr>
      </w:pPr>
      <w:r>
        <w:rPr>
          <w:rFonts w:ascii="TimesNewRomanPSMT" w:hAnsi="TimesNewRomanPSMT"/>
        </w:rPr>
        <w:t>Michael Funkhouser_____</w:t>
      </w:r>
    </w:p>
    <w:p w14:paraId="577EA0CC" w14:textId="1F1FC3A0" w:rsidR="00212F4C" w:rsidRDefault="00377889" w:rsidP="00212F4C">
      <w:pPr>
        <w:spacing w:before="100" w:beforeAutospacing="1" w:after="100" w:afterAutospacing="1"/>
        <w:rPr>
          <w:rFonts w:ascii="TimesNewRomanPS" w:hAnsi="TimesNewRomanPS"/>
          <w:b/>
          <w:bCs/>
        </w:rPr>
      </w:pPr>
      <w:r>
        <w:rPr>
          <w:rFonts w:ascii="TimesNewRomanPSMT" w:hAnsi="TimesNewRomanPSMT"/>
        </w:rPr>
        <w:t>g</w:t>
      </w:r>
      <w:r w:rsidR="00927C34">
        <w:rPr>
          <w:rFonts w:ascii="TimesNewRomanPSMT" w:hAnsi="TimesNewRomanPSMT"/>
        </w:rPr>
        <w:t xml:space="preserve">. </w:t>
      </w:r>
      <w:r w:rsidR="00212F4C" w:rsidRPr="00212F4C">
        <w:rPr>
          <w:rFonts w:ascii="TimesNewRomanPSMT" w:hAnsi="TimesNewRomanPSMT"/>
        </w:rPr>
        <w:t xml:space="preserve">It is recommended that the board approve the Extension of teleconference flexibility During the proclaimed State of Emergency (Government Code section 54953 (b)(3). It is recommended that the Board consider the current state of emergency and make a finding that state and local officials continue to recommend some measures to promote social distancing. This motion it to extend this flexibility until </w:t>
      </w:r>
      <w:r w:rsidR="00CC12C3">
        <w:rPr>
          <w:rFonts w:ascii="TimesNewRomanPSMT" w:hAnsi="TimesNewRomanPSMT"/>
        </w:rPr>
        <w:t>November 15</w:t>
      </w:r>
      <w:r w:rsidR="00212F4C" w:rsidRPr="00212F4C">
        <w:rPr>
          <w:rFonts w:ascii="TimesNewRomanPSMT" w:hAnsi="TimesNewRomanPSMT"/>
        </w:rPr>
        <w:t xml:space="preserve">, 2022, the </w:t>
      </w:r>
      <w:proofErr w:type="gramStart"/>
      <w:r w:rsidR="00212F4C" w:rsidRPr="00212F4C">
        <w:rPr>
          <w:rFonts w:ascii="TimesNewRomanPSMT" w:hAnsi="TimesNewRomanPSMT"/>
        </w:rPr>
        <w:t>time period</w:t>
      </w:r>
      <w:proofErr w:type="gramEnd"/>
      <w:r w:rsidR="00212F4C" w:rsidRPr="00212F4C">
        <w:rPr>
          <w:rFonts w:ascii="TimesNewRomanPSMT" w:hAnsi="TimesNewRomanPSMT"/>
        </w:rPr>
        <w:t xml:space="preserve"> for teleconferencing without complying with the usual requirements of Government Code section 54953(b)(3) based on the </w:t>
      </w:r>
      <w:r w:rsidR="00212F4C" w:rsidRPr="00212F4C">
        <w:rPr>
          <w:rFonts w:ascii="TimesNewRomanPSMT" w:hAnsi="TimesNewRomanPSMT"/>
        </w:rPr>
        <w:lastRenderedPageBreak/>
        <w:t xml:space="preserve">finding that state or local officials continue to impose or recommend measures to promote social distancing. In addition, Assembly Bill 361 extends this flexibility through January 1, 2024. </w:t>
      </w:r>
      <w:r w:rsidR="00212F4C" w:rsidRPr="00212F4C">
        <w:rPr>
          <w:rFonts w:ascii="TimesNewRomanPS" w:hAnsi="TimesNewRomanPS"/>
          <w:b/>
          <w:bCs/>
        </w:rPr>
        <w:t xml:space="preserve">Pg. </w:t>
      </w:r>
      <w:r w:rsidR="00451915">
        <w:rPr>
          <w:rFonts w:ascii="TimesNewRomanPS" w:hAnsi="TimesNewRomanPS"/>
          <w:b/>
          <w:bCs/>
        </w:rPr>
        <w:t>249-</w:t>
      </w:r>
      <w:r w:rsidR="00D82685">
        <w:rPr>
          <w:rFonts w:ascii="TimesNewRomanPS" w:hAnsi="TimesNewRomanPS"/>
          <w:b/>
          <w:bCs/>
        </w:rPr>
        <w:t>264</w:t>
      </w:r>
    </w:p>
    <w:p w14:paraId="0BF4A0F9" w14:textId="77777777" w:rsidR="00715FF4" w:rsidRDefault="00715FF4" w:rsidP="00715FF4">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42D01C24" w14:textId="77777777" w:rsidR="00715FF4" w:rsidRDefault="00715FF4" w:rsidP="00715FF4">
      <w:pPr>
        <w:spacing w:before="100" w:beforeAutospacing="1" w:after="100" w:afterAutospacing="1"/>
        <w:rPr>
          <w:rFonts w:ascii="TimesNewRomanPSMT" w:hAnsi="TimesNewRomanPSMT"/>
        </w:rPr>
      </w:pPr>
      <w:r>
        <w:rPr>
          <w:rFonts w:ascii="TimesNewRomanPSMT" w:hAnsi="TimesNewRomanPSMT"/>
        </w:rPr>
        <w:t>Roll Call Vote:</w:t>
      </w:r>
    </w:p>
    <w:p w14:paraId="44D466F2" w14:textId="6CEA72AB" w:rsidR="00715FF4" w:rsidRDefault="00715FF4" w:rsidP="00715FF4">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 ______ Jan Smith______</w:t>
      </w:r>
    </w:p>
    <w:p w14:paraId="793E0899" w14:textId="5BDCC6CC" w:rsidR="00377889" w:rsidRDefault="00377889" w:rsidP="00715FF4">
      <w:pPr>
        <w:spacing w:before="100" w:beforeAutospacing="1" w:after="100" w:afterAutospacing="1"/>
        <w:rPr>
          <w:rFonts w:ascii="TimesNewRomanPSMT" w:hAnsi="TimesNewRomanPSMT"/>
        </w:rPr>
      </w:pPr>
    </w:p>
    <w:p w14:paraId="0902062B" w14:textId="69FE8D3A" w:rsidR="009B798A" w:rsidRDefault="00377889" w:rsidP="009B798A">
      <w:pPr>
        <w:pStyle w:val="NoSpacing"/>
      </w:pPr>
      <w:r>
        <w:t>h. It is recommended that the board review and approve, as a first reading, the September 2022 Board Policy updates for Cuyama Joint Unified School District.</w:t>
      </w:r>
    </w:p>
    <w:p w14:paraId="657CDFA1" w14:textId="063FFD46" w:rsidR="009B798A" w:rsidRDefault="009B798A" w:rsidP="009B798A">
      <w:pPr>
        <w:pStyle w:val="NoSpacing"/>
      </w:pPr>
      <w:r>
        <w:tab/>
        <w:t xml:space="preserve">1. CSBA Policy Guide </w:t>
      </w:r>
      <w:r w:rsidRPr="00D82685">
        <w:rPr>
          <w:b/>
          <w:bCs/>
        </w:rPr>
        <w:t>Pg.</w:t>
      </w:r>
      <w:r w:rsidR="00D82685" w:rsidRPr="00D82685">
        <w:rPr>
          <w:b/>
          <w:bCs/>
        </w:rPr>
        <w:t xml:space="preserve"> 265-268</w:t>
      </w:r>
      <w:r>
        <w:t xml:space="preserve"> </w:t>
      </w:r>
    </w:p>
    <w:p w14:paraId="1FBB800F" w14:textId="348A8A5C" w:rsidR="009B798A" w:rsidRDefault="009B798A" w:rsidP="009B798A">
      <w:pPr>
        <w:pStyle w:val="NoSpacing"/>
      </w:pPr>
      <w:r>
        <w:tab/>
        <w:t xml:space="preserve">2. BP and Adm. Regulation 3515.3 - District Policy/Security Dept. </w:t>
      </w:r>
      <w:r w:rsidRPr="00D82685">
        <w:rPr>
          <w:b/>
          <w:bCs/>
        </w:rPr>
        <w:t>Pg.</w:t>
      </w:r>
      <w:r w:rsidR="00D82685">
        <w:rPr>
          <w:b/>
          <w:bCs/>
        </w:rPr>
        <w:t xml:space="preserve"> </w:t>
      </w:r>
      <w:r w:rsidR="00D82685" w:rsidRPr="00D82685">
        <w:rPr>
          <w:b/>
          <w:bCs/>
        </w:rPr>
        <w:t>269-286</w:t>
      </w:r>
      <w:r>
        <w:t xml:space="preserve"> </w:t>
      </w:r>
    </w:p>
    <w:p w14:paraId="274873BB" w14:textId="77777777" w:rsidR="00D82685" w:rsidRPr="00D82685" w:rsidRDefault="009B798A" w:rsidP="009B798A">
      <w:pPr>
        <w:pStyle w:val="NoSpacing"/>
        <w:rPr>
          <w:b/>
          <w:bCs/>
        </w:rPr>
      </w:pPr>
      <w:r>
        <w:tab/>
        <w:t xml:space="preserve">3. BP and Adm. Regulation 4118 – Dismissal/Suspension/Disciplinary Action </w:t>
      </w:r>
      <w:r w:rsidRPr="00D82685">
        <w:rPr>
          <w:b/>
          <w:bCs/>
        </w:rPr>
        <w:t>Pg.</w:t>
      </w:r>
      <w:r w:rsidR="00D82685" w:rsidRPr="00D82685">
        <w:rPr>
          <w:b/>
          <w:bCs/>
        </w:rPr>
        <w:t xml:space="preserve"> 287-</w:t>
      </w:r>
    </w:p>
    <w:p w14:paraId="31902C2B" w14:textId="0B798EDC" w:rsidR="009B798A" w:rsidRPr="00D82685" w:rsidRDefault="00D82685" w:rsidP="009B798A">
      <w:pPr>
        <w:pStyle w:val="NoSpacing"/>
        <w:rPr>
          <w:b/>
          <w:bCs/>
        </w:rPr>
      </w:pPr>
      <w:r w:rsidRPr="00D82685">
        <w:rPr>
          <w:b/>
          <w:bCs/>
        </w:rPr>
        <w:tab/>
        <w:t xml:space="preserve">    310</w:t>
      </w:r>
      <w:r w:rsidR="009B798A" w:rsidRPr="00D82685">
        <w:rPr>
          <w:b/>
          <w:bCs/>
        </w:rPr>
        <w:t xml:space="preserve"> </w:t>
      </w:r>
    </w:p>
    <w:p w14:paraId="65FDE55D" w14:textId="60E9C13F" w:rsidR="009B798A" w:rsidRDefault="009B798A" w:rsidP="009B798A">
      <w:pPr>
        <w:pStyle w:val="NoSpacing"/>
      </w:pPr>
      <w:r>
        <w:tab/>
        <w:t xml:space="preserve">4. BP 4119.1/4219.1/4319.2 - Civil Rights </w:t>
      </w:r>
      <w:r w:rsidRPr="00D82685">
        <w:rPr>
          <w:b/>
          <w:bCs/>
        </w:rPr>
        <w:t>Pg.</w:t>
      </w:r>
      <w:r w:rsidR="00D82685" w:rsidRPr="00D82685">
        <w:rPr>
          <w:b/>
          <w:bCs/>
        </w:rPr>
        <w:t>311-316/pg.371-376/Pg. 40</w:t>
      </w:r>
      <w:r w:rsidR="00CE182D">
        <w:rPr>
          <w:b/>
          <w:bCs/>
        </w:rPr>
        <w:t>3</w:t>
      </w:r>
      <w:r w:rsidR="00D82685" w:rsidRPr="00D82685">
        <w:rPr>
          <w:b/>
          <w:bCs/>
        </w:rPr>
        <w:t>-408</w:t>
      </w:r>
      <w:r>
        <w:t xml:space="preserve"> </w:t>
      </w:r>
    </w:p>
    <w:p w14:paraId="675F7746" w14:textId="0C54DC27" w:rsidR="009B798A" w:rsidRDefault="009B798A" w:rsidP="009B798A">
      <w:pPr>
        <w:pStyle w:val="NoSpacing"/>
      </w:pPr>
      <w:r>
        <w:tab/>
        <w:t xml:space="preserve">5. BP 4140/4240/4340 - Bargaining Units </w:t>
      </w:r>
      <w:r w:rsidRPr="00D82685">
        <w:rPr>
          <w:b/>
          <w:bCs/>
        </w:rPr>
        <w:t xml:space="preserve">Pg. </w:t>
      </w:r>
      <w:r w:rsidR="00D82685" w:rsidRPr="00D82685">
        <w:rPr>
          <w:b/>
          <w:bCs/>
        </w:rPr>
        <w:t>317-324/Pg. 377-384/Pg.409-416</w:t>
      </w:r>
    </w:p>
    <w:p w14:paraId="34F1C59F" w14:textId="77777777" w:rsidR="00731396" w:rsidRPr="00731396" w:rsidRDefault="009B798A" w:rsidP="009B798A">
      <w:pPr>
        <w:pStyle w:val="NoSpacing"/>
        <w:rPr>
          <w:b/>
          <w:bCs/>
        </w:rPr>
      </w:pPr>
      <w:r>
        <w:tab/>
        <w:t xml:space="preserve">6. Adm. Regulation 4161.2/4261.2/4361.2 – Personal Leaves </w:t>
      </w:r>
      <w:r w:rsidRPr="00731396">
        <w:rPr>
          <w:b/>
          <w:bCs/>
        </w:rPr>
        <w:t>Pg.</w:t>
      </w:r>
      <w:r w:rsidR="00D82685" w:rsidRPr="00731396">
        <w:rPr>
          <w:b/>
          <w:bCs/>
        </w:rPr>
        <w:t xml:space="preserve"> 325-336/Pg.385-</w:t>
      </w:r>
    </w:p>
    <w:p w14:paraId="45F75465" w14:textId="228A22BD" w:rsidR="009B798A" w:rsidRPr="00731396" w:rsidRDefault="00731396" w:rsidP="009B798A">
      <w:pPr>
        <w:pStyle w:val="NoSpacing"/>
        <w:rPr>
          <w:b/>
          <w:bCs/>
        </w:rPr>
      </w:pPr>
      <w:r w:rsidRPr="00731396">
        <w:rPr>
          <w:b/>
          <w:bCs/>
        </w:rPr>
        <w:t xml:space="preserve">                 396/Pg.417-428</w:t>
      </w:r>
    </w:p>
    <w:p w14:paraId="0FC7E442" w14:textId="77777777" w:rsidR="00731396" w:rsidRDefault="009B798A" w:rsidP="009B798A">
      <w:pPr>
        <w:pStyle w:val="NoSpacing"/>
        <w:rPr>
          <w:b/>
          <w:bCs/>
        </w:rPr>
      </w:pPr>
      <w:r>
        <w:tab/>
        <w:t xml:space="preserve">7. Adm. Regulation 4161.5/4261.5/4361.5 – Military Leave </w:t>
      </w:r>
      <w:r w:rsidRPr="00731396">
        <w:rPr>
          <w:b/>
          <w:bCs/>
        </w:rPr>
        <w:t>Pg.</w:t>
      </w:r>
      <w:r w:rsidR="00731396" w:rsidRPr="00731396">
        <w:rPr>
          <w:b/>
          <w:bCs/>
        </w:rPr>
        <w:t>337-342/Pg. 397-</w:t>
      </w:r>
      <w:r w:rsidR="00731396">
        <w:rPr>
          <w:b/>
          <w:bCs/>
        </w:rPr>
        <w:t xml:space="preserve">   </w:t>
      </w:r>
    </w:p>
    <w:p w14:paraId="316BE4C4" w14:textId="758C1C94" w:rsidR="009B798A" w:rsidRDefault="00731396" w:rsidP="009B798A">
      <w:pPr>
        <w:pStyle w:val="NoSpacing"/>
      </w:pPr>
      <w:r>
        <w:rPr>
          <w:b/>
          <w:bCs/>
        </w:rPr>
        <w:t xml:space="preserve">                 </w:t>
      </w:r>
      <w:r w:rsidRPr="00731396">
        <w:rPr>
          <w:b/>
          <w:bCs/>
        </w:rPr>
        <w:t>402/Pg.429-434</w:t>
      </w:r>
    </w:p>
    <w:p w14:paraId="0C7EF144" w14:textId="587BF0DF" w:rsidR="009B798A" w:rsidRDefault="009B798A" w:rsidP="009B798A">
      <w:pPr>
        <w:pStyle w:val="NoSpacing"/>
      </w:pPr>
      <w:r>
        <w:tab/>
        <w:t xml:space="preserve">8. BP 4216 – Probationary/Permanent Status </w:t>
      </w:r>
      <w:r w:rsidRPr="00731396">
        <w:rPr>
          <w:b/>
          <w:bCs/>
        </w:rPr>
        <w:t xml:space="preserve">Pg. </w:t>
      </w:r>
      <w:r w:rsidR="00731396" w:rsidRPr="00731396">
        <w:rPr>
          <w:b/>
          <w:bCs/>
        </w:rPr>
        <w:t>343-344</w:t>
      </w:r>
    </w:p>
    <w:p w14:paraId="58F8B955" w14:textId="797A3BC2" w:rsidR="009B798A" w:rsidRDefault="009B798A" w:rsidP="009B798A">
      <w:pPr>
        <w:pStyle w:val="NoSpacing"/>
        <w:rPr>
          <w:b/>
          <w:bCs/>
        </w:rPr>
      </w:pPr>
      <w:r>
        <w:tab/>
        <w:t xml:space="preserve">9. BP and Adm. Regulation 4218 – Dismissal/Suspension/Disciplinary Action </w:t>
      </w:r>
      <w:r w:rsidRPr="00731396">
        <w:rPr>
          <w:b/>
          <w:bCs/>
        </w:rPr>
        <w:t>Pg.</w:t>
      </w:r>
      <w:r w:rsidR="00731396" w:rsidRPr="00731396">
        <w:rPr>
          <w:b/>
          <w:bCs/>
        </w:rPr>
        <w:t>345-</w:t>
      </w:r>
    </w:p>
    <w:p w14:paraId="61538859" w14:textId="289262D1" w:rsidR="00731396" w:rsidRPr="00731396" w:rsidRDefault="00731396" w:rsidP="009B798A">
      <w:pPr>
        <w:pStyle w:val="NoSpacing"/>
        <w:rPr>
          <w:b/>
          <w:bCs/>
        </w:rPr>
      </w:pPr>
      <w:r>
        <w:rPr>
          <w:b/>
          <w:bCs/>
        </w:rPr>
        <w:tab/>
        <w:t xml:space="preserve">    364</w:t>
      </w:r>
    </w:p>
    <w:p w14:paraId="71C0180C" w14:textId="07F0F284" w:rsidR="009B798A" w:rsidRDefault="009B798A" w:rsidP="009B798A">
      <w:pPr>
        <w:pStyle w:val="NoSpacing"/>
      </w:pPr>
      <w:r>
        <w:tab/>
        <w:t xml:space="preserve">10. BP 4218.1 – Dismissal/Suspension/Disciplinary Action (Merit System) – Cuyama is </w:t>
      </w:r>
    </w:p>
    <w:p w14:paraId="41946ECC" w14:textId="61146EA0" w:rsidR="009B798A" w:rsidRDefault="009B798A" w:rsidP="009B798A">
      <w:pPr>
        <w:pStyle w:val="NoSpacing"/>
      </w:pPr>
      <w:r>
        <w:tab/>
        <w:t xml:space="preserve">                           is not a Merit District – Do not adopt.</w:t>
      </w:r>
      <w:r w:rsidR="00731396">
        <w:t xml:space="preserve"> </w:t>
      </w:r>
      <w:r w:rsidR="00731396" w:rsidRPr="00731396">
        <w:rPr>
          <w:b/>
          <w:bCs/>
        </w:rPr>
        <w:t>Pg. 3</w:t>
      </w:r>
      <w:r w:rsidR="00731396">
        <w:rPr>
          <w:b/>
          <w:bCs/>
        </w:rPr>
        <w:t>65-370</w:t>
      </w:r>
    </w:p>
    <w:p w14:paraId="275DC781" w14:textId="1ECA367C" w:rsidR="009B798A" w:rsidRDefault="009B798A" w:rsidP="009B798A">
      <w:pPr>
        <w:pStyle w:val="NoSpacing"/>
      </w:pPr>
      <w:r>
        <w:tab/>
        <w:t xml:space="preserve">11. </w:t>
      </w:r>
      <w:r w:rsidR="00C87222">
        <w:t xml:space="preserve">BP 6146.1 – High School Graduation </w:t>
      </w:r>
      <w:r w:rsidR="00C87222" w:rsidRPr="00CD6BBC">
        <w:rPr>
          <w:b/>
          <w:bCs/>
        </w:rPr>
        <w:t>Pg.</w:t>
      </w:r>
      <w:r w:rsidR="00CD6BBC" w:rsidRPr="00CD6BBC">
        <w:rPr>
          <w:b/>
          <w:bCs/>
        </w:rPr>
        <w:t>435-444</w:t>
      </w:r>
    </w:p>
    <w:p w14:paraId="7F4B7577" w14:textId="1F559E1C" w:rsidR="00C87222" w:rsidRDefault="00C87222" w:rsidP="009B798A">
      <w:pPr>
        <w:pStyle w:val="NoSpacing"/>
      </w:pPr>
      <w:r>
        <w:tab/>
        <w:t>12.</w:t>
      </w:r>
      <w:r w:rsidRPr="00C87222">
        <w:rPr>
          <w:b/>
          <w:bCs/>
        </w:rPr>
        <w:t xml:space="preserve"> DELETE</w:t>
      </w:r>
      <w:r>
        <w:t xml:space="preserve"> - Adm. Regulation 6146.1 – High School Graduation Requirements  </w:t>
      </w:r>
    </w:p>
    <w:p w14:paraId="2D7871E7" w14:textId="7E08D371" w:rsidR="00C87222" w:rsidRDefault="00C87222" w:rsidP="009B798A">
      <w:pPr>
        <w:pStyle w:val="NoSpacing"/>
      </w:pPr>
      <w:r>
        <w:tab/>
        <w:t xml:space="preserve">13. BP and Adm. Regulation 6158 – Independent Study </w:t>
      </w:r>
      <w:r w:rsidRPr="00CD6BBC">
        <w:rPr>
          <w:b/>
          <w:bCs/>
        </w:rPr>
        <w:t xml:space="preserve">Pg. </w:t>
      </w:r>
      <w:r w:rsidR="00CD6BBC" w:rsidRPr="00CD6BBC">
        <w:rPr>
          <w:b/>
          <w:bCs/>
        </w:rPr>
        <w:t>445-466</w:t>
      </w:r>
    </w:p>
    <w:p w14:paraId="3194D5C5" w14:textId="5121305C" w:rsidR="00C87222" w:rsidRDefault="00C87222" w:rsidP="009B798A">
      <w:pPr>
        <w:pStyle w:val="NoSpacing"/>
      </w:pPr>
      <w:r>
        <w:tab/>
        <w:t xml:space="preserve">14. BP 6146.2 – Guidance/Counseling Services </w:t>
      </w:r>
      <w:r w:rsidRPr="00CD6BBC">
        <w:rPr>
          <w:b/>
          <w:bCs/>
        </w:rPr>
        <w:t xml:space="preserve">Pg. </w:t>
      </w:r>
      <w:r w:rsidR="00CD6BBC" w:rsidRPr="00CD6BBC">
        <w:rPr>
          <w:b/>
          <w:bCs/>
        </w:rPr>
        <w:t>467-476</w:t>
      </w:r>
    </w:p>
    <w:p w14:paraId="2C52C27D" w14:textId="1F64C78F" w:rsidR="00C87222" w:rsidRDefault="00C87222" w:rsidP="009B798A">
      <w:pPr>
        <w:pStyle w:val="NoSpacing"/>
      </w:pPr>
      <w:r>
        <w:tab/>
        <w:t xml:space="preserve">15. BP and Adm. Regulation 6178 – Career Technical Education </w:t>
      </w:r>
      <w:r w:rsidRPr="00CD6BBC">
        <w:rPr>
          <w:b/>
          <w:bCs/>
        </w:rPr>
        <w:t>Pg.</w:t>
      </w:r>
      <w:r w:rsidR="00CD6BBC" w:rsidRPr="00CD6BBC">
        <w:rPr>
          <w:b/>
          <w:bCs/>
        </w:rPr>
        <w:t xml:space="preserve"> 477-496</w:t>
      </w:r>
    </w:p>
    <w:p w14:paraId="5671DBEA" w14:textId="67D007A5" w:rsidR="00C87222" w:rsidRDefault="00C87222" w:rsidP="009B798A">
      <w:pPr>
        <w:pStyle w:val="NoSpacing"/>
      </w:pPr>
      <w:r>
        <w:tab/>
        <w:t xml:space="preserve">16. BP and Adm. Regulation 6200 – Adult Education </w:t>
      </w:r>
      <w:r w:rsidRPr="00CD6BBC">
        <w:rPr>
          <w:b/>
          <w:bCs/>
        </w:rPr>
        <w:t>Pg.</w:t>
      </w:r>
      <w:r w:rsidR="00CD6BBC" w:rsidRPr="00CD6BBC">
        <w:rPr>
          <w:b/>
          <w:bCs/>
        </w:rPr>
        <w:t xml:space="preserve"> 497-508</w:t>
      </w:r>
    </w:p>
    <w:p w14:paraId="2EE627D6" w14:textId="7A292428" w:rsidR="00C87222" w:rsidRDefault="00C87222" w:rsidP="009B798A">
      <w:pPr>
        <w:pStyle w:val="NoSpacing"/>
      </w:pPr>
      <w:r>
        <w:tab/>
        <w:t xml:space="preserve">17. BP 7110 – Facilities Master Plan </w:t>
      </w:r>
      <w:r w:rsidRPr="00CD6BBC">
        <w:rPr>
          <w:b/>
          <w:bCs/>
        </w:rPr>
        <w:t xml:space="preserve">Pg. </w:t>
      </w:r>
      <w:r w:rsidR="00CD6BBC" w:rsidRPr="00CD6BBC">
        <w:rPr>
          <w:b/>
          <w:bCs/>
        </w:rPr>
        <w:t>509-516</w:t>
      </w:r>
    </w:p>
    <w:p w14:paraId="4E24BB2D" w14:textId="33941486" w:rsidR="00C87222" w:rsidRDefault="00C87222" w:rsidP="009B798A">
      <w:pPr>
        <w:pStyle w:val="NoSpacing"/>
      </w:pPr>
      <w:r>
        <w:tab/>
        <w:t>18. BP and Adm. Regulation 7150 – Site Selection and Development</w:t>
      </w:r>
      <w:r w:rsidR="00CD6BBC">
        <w:t xml:space="preserve"> </w:t>
      </w:r>
      <w:r w:rsidR="00CD6BBC" w:rsidRPr="003B04E2">
        <w:rPr>
          <w:b/>
          <w:bCs/>
        </w:rPr>
        <w:t>Pg. 517-</w:t>
      </w:r>
      <w:r w:rsidR="003B04E2" w:rsidRPr="003B04E2">
        <w:rPr>
          <w:b/>
          <w:bCs/>
        </w:rPr>
        <w:t>524</w:t>
      </w:r>
    </w:p>
    <w:p w14:paraId="2B009493" w14:textId="7C250EA5" w:rsidR="00C87222" w:rsidRDefault="00C87222" w:rsidP="009B798A">
      <w:pPr>
        <w:pStyle w:val="NoSpacing"/>
      </w:pPr>
      <w:r>
        <w:tab/>
        <w:t xml:space="preserve">19. Board Bylaw 9100 – Organizational </w:t>
      </w:r>
      <w:r w:rsidRPr="003B04E2">
        <w:rPr>
          <w:b/>
          <w:bCs/>
        </w:rPr>
        <w:t>Pg.</w:t>
      </w:r>
      <w:r w:rsidR="003B04E2" w:rsidRPr="003B04E2">
        <w:rPr>
          <w:b/>
          <w:bCs/>
        </w:rPr>
        <w:t>525-528</w:t>
      </w:r>
    </w:p>
    <w:p w14:paraId="670CD73D" w14:textId="4A6986CF" w:rsidR="00C87222" w:rsidRDefault="00C87222" w:rsidP="009B798A">
      <w:pPr>
        <w:pStyle w:val="NoSpacing"/>
      </w:pPr>
      <w:r>
        <w:tab/>
        <w:t xml:space="preserve">20. BP 4030 – Nondiscrimination in Employment </w:t>
      </w:r>
      <w:r w:rsidR="00840A75">
        <w:rPr>
          <w:b/>
          <w:bCs/>
        </w:rPr>
        <w:t xml:space="preserve">- </w:t>
      </w:r>
      <w:r w:rsidR="00840A75" w:rsidRPr="00840A75">
        <w:rPr>
          <w:b/>
          <w:bCs/>
        </w:rPr>
        <w:t>No need to update current policy</w:t>
      </w:r>
    </w:p>
    <w:p w14:paraId="41237C94" w14:textId="6C059292" w:rsidR="00C87222" w:rsidRDefault="00C87222" w:rsidP="009B798A">
      <w:pPr>
        <w:pStyle w:val="NoSpacing"/>
      </w:pPr>
      <w:r>
        <w:tab/>
        <w:t xml:space="preserve">21. BP 4154/4254/4354 – Health and Welfare Benefits </w:t>
      </w:r>
      <w:r w:rsidRPr="00840A75">
        <w:rPr>
          <w:b/>
          <w:bCs/>
        </w:rPr>
        <w:t xml:space="preserve">Pg. </w:t>
      </w:r>
      <w:r w:rsidR="00840A75" w:rsidRPr="00840A75">
        <w:rPr>
          <w:b/>
          <w:bCs/>
        </w:rPr>
        <w:t>529-540</w:t>
      </w:r>
    </w:p>
    <w:p w14:paraId="723034CF" w14:textId="77777777" w:rsidR="00377889" w:rsidRDefault="00377889" w:rsidP="0037788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3E66CC41" w14:textId="77777777" w:rsidR="00377889" w:rsidRDefault="00377889" w:rsidP="00377889">
      <w:pPr>
        <w:spacing w:before="100" w:beforeAutospacing="1" w:after="100" w:afterAutospacing="1"/>
        <w:rPr>
          <w:rFonts w:ascii="TimesNewRomanPSMT" w:hAnsi="TimesNewRomanPSMT"/>
        </w:rPr>
      </w:pPr>
      <w:r>
        <w:rPr>
          <w:rFonts w:ascii="TimesNewRomanPSMT" w:hAnsi="TimesNewRomanPSMT"/>
        </w:rPr>
        <w:t>Roll Call Vote:</w:t>
      </w:r>
    </w:p>
    <w:p w14:paraId="08B6B88D" w14:textId="77777777" w:rsidR="00377889" w:rsidRDefault="00377889" w:rsidP="00377889">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 ______ Jan Smith______</w:t>
      </w:r>
    </w:p>
    <w:p w14:paraId="3FC36BA2" w14:textId="313CC109" w:rsidR="00377889" w:rsidRDefault="00377889" w:rsidP="00715FF4">
      <w:pPr>
        <w:spacing w:before="100" w:beforeAutospacing="1" w:after="100" w:afterAutospacing="1"/>
        <w:rPr>
          <w:rFonts w:ascii="TimesNewRomanPSMT" w:hAnsi="TimesNewRomanPSMT"/>
        </w:rPr>
      </w:pPr>
      <w:r>
        <w:rPr>
          <w:rFonts w:ascii="TimesNewRomanPSMT" w:hAnsi="TimesNewRomanPSMT"/>
        </w:rPr>
        <w:lastRenderedPageBreak/>
        <w:t>Michael Funkhouser_____</w:t>
      </w:r>
    </w:p>
    <w:p w14:paraId="23D531DE" w14:textId="77777777" w:rsidR="00377889" w:rsidRDefault="00377889" w:rsidP="00377889"/>
    <w:p w14:paraId="64280E2A" w14:textId="77777777" w:rsidR="00377889" w:rsidRDefault="00377889" w:rsidP="00377889"/>
    <w:p w14:paraId="7027EBEA" w14:textId="6C566CB6" w:rsidR="00377889" w:rsidRPr="0031163E" w:rsidRDefault="00377889" w:rsidP="00377889">
      <w:pPr>
        <w:rPr>
          <w:rFonts w:asciiTheme="minorHAnsi" w:hAnsiTheme="minorHAnsi" w:cstheme="minorHAnsi"/>
        </w:rPr>
      </w:pPr>
      <w:proofErr w:type="spellStart"/>
      <w:r>
        <w:t>i</w:t>
      </w:r>
      <w:proofErr w:type="spellEnd"/>
      <w:r>
        <w:t>.</w:t>
      </w:r>
      <w:r>
        <w:rPr>
          <w:rFonts w:ascii="TimesNewRomanPSMT" w:hAnsi="TimesNewRomanPSMT"/>
        </w:rPr>
        <w:t xml:space="preserve"> </w:t>
      </w:r>
      <w:r>
        <w:t xml:space="preserve">It is recommended that the board discuss and approve AB 1200 Public Disclosure regarding the July 1, 2021 – June 30, 2023, financial impact of the CUE/CTA Collective Bargaining Agreement report.  </w:t>
      </w:r>
      <w:r w:rsidR="00CE182D">
        <w:rPr>
          <w:b/>
          <w:bCs/>
        </w:rPr>
        <w:t>Starting on Page 555</w:t>
      </w:r>
    </w:p>
    <w:p w14:paraId="46925649" w14:textId="77777777" w:rsidR="00377889" w:rsidRDefault="00377889" w:rsidP="00377889">
      <w:pPr>
        <w:spacing w:before="100" w:beforeAutospacing="1" w:after="100" w:afterAutospacing="1"/>
        <w:ind w:left="144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7705061C" w14:textId="77777777" w:rsidR="00377889" w:rsidRDefault="00377889" w:rsidP="00377889">
      <w:pPr>
        <w:spacing w:before="100" w:beforeAutospacing="1" w:after="100" w:afterAutospacing="1"/>
        <w:rPr>
          <w:rFonts w:ascii="TimesNewRomanPSMT" w:hAnsi="TimesNewRomanPSMT"/>
        </w:rPr>
      </w:pPr>
      <w:r>
        <w:rPr>
          <w:rFonts w:ascii="TimesNewRomanPSMT" w:hAnsi="TimesNewRomanPSMT"/>
        </w:rPr>
        <w:t>Roll Call Vote:</w:t>
      </w:r>
    </w:p>
    <w:p w14:paraId="16C846FA" w14:textId="77777777" w:rsidR="00377889" w:rsidRDefault="00377889" w:rsidP="00377889">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 ______ Jan Smith______</w:t>
      </w:r>
    </w:p>
    <w:p w14:paraId="1C57A064" w14:textId="77777777" w:rsidR="00377889" w:rsidRPr="002535D3" w:rsidRDefault="00377889" w:rsidP="00377889">
      <w:pPr>
        <w:spacing w:before="100" w:beforeAutospacing="1" w:after="100" w:afterAutospacing="1"/>
        <w:rPr>
          <w:rFonts w:ascii="TimesNewRomanPSMT" w:hAnsi="TimesNewRomanPSMT"/>
        </w:rPr>
      </w:pPr>
      <w:r>
        <w:rPr>
          <w:rFonts w:ascii="TimesNewRomanPSMT" w:hAnsi="TimesNewRomanPSMT"/>
        </w:rPr>
        <w:t>Michael Funkhouser_____</w:t>
      </w:r>
    </w:p>
    <w:p w14:paraId="68B0DF50" w14:textId="422C25C1" w:rsidR="00377889" w:rsidRPr="002651D4" w:rsidRDefault="00377889" w:rsidP="00377889">
      <w:pPr>
        <w:spacing w:before="100" w:beforeAutospacing="1" w:after="100" w:afterAutospacing="1"/>
        <w:rPr>
          <w:b/>
          <w:bCs/>
        </w:rPr>
      </w:pPr>
      <w:r>
        <w:t xml:space="preserve">j. It is recommended that the board discuss and approve the Tentative Agreement between the Cuyama Joint Unified School District and the Cuyama Unified Educators CTA/NEA for the period of July 1, 2021 – June 30, 2023.  </w:t>
      </w:r>
      <w:r w:rsidRPr="00C52424">
        <w:rPr>
          <w:b/>
          <w:bCs/>
        </w:rPr>
        <w:t>Pg.</w:t>
      </w:r>
      <w:r>
        <w:rPr>
          <w:b/>
          <w:bCs/>
        </w:rPr>
        <w:t xml:space="preserve"> </w:t>
      </w:r>
      <w:r w:rsidR="00840A75">
        <w:rPr>
          <w:b/>
          <w:bCs/>
        </w:rPr>
        <w:t>541-554</w:t>
      </w:r>
    </w:p>
    <w:p w14:paraId="6473E8BC" w14:textId="77777777" w:rsidR="00377889" w:rsidRDefault="00377889" w:rsidP="0037788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4DB46AFC" w14:textId="77777777" w:rsidR="00377889" w:rsidRDefault="00377889" w:rsidP="00377889">
      <w:pPr>
        <w:spacing w:before="100" w:beforeAutospacing="1" w:after="100" w:afterAutospacing="1"/>
        <w:rPr>
          <w:rFonts w:ascii="TimesNewRomanPSMT" w:hAnsi="TimesNewRomanPSMT"/>
        </w:rPr>
      </w:pPr>
      <w:r>
        <w:rPr>
          <w:rFonts w:ascii="TimesNewRomanPSMT" w:hAnsi="TimesNewRomanPSMT"/>
        </w:rPr>
        <w:t>Roll Call Vote:</w:t>
      </w:r>
    </w:p>
    <w:p w14:paraId="1D791499" w14:textId="77777777" w:rsidR="00377889" w:rsidRDefault="00377889" w:rsidP="00377889">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 ______ Jan Smith______</w:t>
      </w:r>
    </w:p>
    <w:p w14:paraId="4917FD42" w14:textId="77777777" w:rsidR="00377889" w:rsidRDefault="00377889" w:rsidP="00377889">
      <w:pPr>
        <w:spacing w:before="100" w:beforeAutospacing="1" w:after="100" w:afterAutospacing="1"/>
        <w:rPr>
          <w:rFonts w:ascii="TimesNewRomanPSMT" w:hAnsi="TimesNewRomanPSMT"/>
        </w:rPr>
      </w:pPr>
      <w:r>
        <w:rPr>
          <w:rFonts w:ascii="TimesNewRomanPSMT" w:hAnsi="TimesNewRomanPSMT"/>
        </w:rPr>
        <w:t>Michael Funkhouser_____</w:t>
      </w:r>
    </w:p>
    <w:p w14:paraId="234383E7" w14:textId="77777777" w:rsidR="00377889" w:rsidRDefault="00377889" w:rsidP="00715FF4">
      <w:pPr>
        <w:spacing w:before="100" w:beforeAutospacing="1" w:after="100" w:afterAutospacing="1"/>
        <w:rPr>
          <w:rFonts w:ascii="TimesNewRomanPSMT" w:hAnsi="TimesNewRomanPSMT"/>
        </w:rPr>
      </w:pPr>
    </w:p>
    <w:p w14:paraId="72F3FDB2" w14:textId="3FFB8CDB" w:rsidR="00FA34B6" w:rsidRPr="00D05524" w:rsidRDefault="00FA34B6" w:rsidP="00FA34B6">
      <w:pPr>
        <w:spacing w:before="100" w:beforeAutospacing="1" w:after="100" w:afterAutospacing="1"/>
      </w:pPr>
      <w:r w:rsidRPr="00D05524">
        <w:rPr>
          <w:rFonts w:ascii="TimesNewRomanPSMT" w:hAnsi="TimesNewRomanPSMT"/>
        </w:rPr>
        <w:t>VI</w:t>
      </w:r>
      <w:r>
        <w:rPr>
          <w:rFonts w:ascii="TimesNewRomanPSMT" w:hAnsi="TimesNewRomanPSMT"/>
        </w:rPr>
        <w:t>I</w:t>
      </w:r>
      <w:r w:rsidR="002A349E">
        <w:rPr>
          <w:rFonts w:ascii="TimesNewRomanPSMT" w:hAnsi="TimesNewRomanPSMT"/>
        </w:rPr>
        <w:t>I</w:t>
      </w:r>
      <w:r w:rsidRPr="00D05524">
        <w:rPr>
          <w:rFonts w:ascii="TimesNewRomanPSMT" w:hAnsi="TimesNewRomanPSMT"/>
        </w:rPr>
        <w:t xml:space="preserve">. ITEM(S) PULLED FROM CONSENT AGENDA: 1.__________________________________________________________________________________________________________________________________________________________ </w:t>
      </w:r>
    </w:p>
    <w:p w14:paraId="03DC4597" w14:textId="77777777" w:rsidR="00B340D0" w:rsidRDefault="00B340D0" w:rsidP="00B340D0">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3466657B" w14:textId="77777777" w:rsidR="00B340D0" w:rsidRDefault="00B340D0" w:rsidP="00B340D0">
      <w:pPr>
        <w:spacing w:before="100" w:beforeAutospacing="1" w:after="100" w:afterAutospacing="1"/>
        <w:rPr>
          <w:rFonts w:ascii="TimesNewRomanPSMT" w:hAnsi="TimesNewRomanPSMT"/>
        </w:rPr>
      </w:pPr>
      <w:r>
        <w:rPr>
          <w:rFonts w:ascii="TimesNewRomanPSMT" w:hAnsi="TimesNewRomanPSMT"/>
        </w:rPr>
        <w:t>Roll Call Vote:</w:t>
      </w:r>
    </w:p>
    <w:p w14:paraId="574FFF4A" w14:textId="77777777" w:rsidR="00B340D0" w:rsidRDefault="00B340D0" w:rsidP="00B340D0">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 ______ Jan Smith______</w:t>
      </w:r>
    </w:p>
    <w:p w14:paraId="3301B165" w14:textId="77777777" w:rsidR="00B340D0" w:rsidRDefault="00B340D0" w:rsidP="00B340D0">
      <w:pPr>
        <w:spacing w:before="100" w:beforeAutospacing="1" w:after="100" w:afterAutospacing="1"/>
        <w:rPr>
          <w:rFonts w:ascii="TimesNewRomanPSMT" w:hAnsi="TimesNewRomanPSMT"/>
        </w:rPr>
      </w:pPr>
      <w:r>
        <w:rPr>
          <w:rFonts w:ascii="TimesNewRomanPSMT" w:hAnsi="TimesNewRomanPSMT"/>
        </w:rPr>
        <w:t>Michael Funkhouser_____</w:t>
      </w:r>
    </w:p>
    <w:p w14:paraId="48BF1F31" w14:textId="77777777" w:rsidR="00FA34B6" w:rsidRPr="00D05524" w:rsidRDefault="00FA34B6" w:rsidP="00FA34B6">
      <w:pPr>
        <w:pStyle w:val="NoSpacing"/>
      </w:pPr>
      <w:r>
        <w:rPr>
          <w:rFonts w:ascii="TimesNewRomanPSMT" w:hAnsi="TimesNewRomanPSMT"/>
        </w:rPr>
        <w:t>2</w:t>
      </w:r>
      <w:r w:rsidRPr="00D05524">
        <w:rPr>
          <w:rFonts w:ascii="TimesNewRomanPSMT" w:hAnsi="TimesNewRomanPSMT"/>
        </w:rPr>
        <w:t xml:space="preserve">.__________________________________________________________________________________________________________________________________________________________ </w:t>
      </w:r>
    </w:p>
    <w:p w14:paraId="62FF3EAA" w14:textId="77777777" w:rsidR="00B340D0" w:rsidRDefault="00B340D0" w:rsidP="00B340D0">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7513EAD4" w14:textId="77777777" w:rsidR="00B340D0" w:rsidRDefault="00B340D0" w:rsidP="00B340D0">
      <w:pPr>
        <w:spacing w:before="100" w:beforeAutospacing="1" w:after="100" w:afterAutospacing="1"/>
        <w:rPr>
          <w:rFonts w:ascii="TimesNewRomanPSMT" w:hAnsi="TimesNewRomanPSMT"/>
        </w:rPr>
      </w:pPr>
      <w:r>
        <w:rPr>
          <w:rFonts w:ascii="TimesNewRomanPSMT" w:hAnsi="TimesNewRomanPSMT"/>
        </w:rPr>
        <w:lastRenderedPageBreak/>
        <w:t>Roll Call Vote:</w:t>
      </w:r>
    </w:p>
    <w:p w14:paraId="1824B683" w14:textId="77777777" w:rsidR="00B340D0" w:rsidRDefault="00B340D0" w:rsidP="00B340D0">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 ______ Jan Smith______</w:t>
      </w:r>
    </w:p>
    <w:p w14:paraId="537A7DDB" w14:textId="77777777" w:rsidR="00B340D0" w:rsidRDefault="00B340D0" w:rsidP="00B340D0">
      <w:pPr>
        <w:spacing w:before="100" w:beforeAutospacing="1" w:after="100" w:afterAutospacing="1"/>
        <w:rPr>
          <w:rFonts w:ascii="TimesNewRomanPSMT" w:hAnsi="TimesNewRomanPSMT"/>
        </w:rPr>
      </w:pPr>
      <w:r>
        <w:rPr>
          <w:rFonts w:ascii="TimesNewRomanPSMT" w:hAnsi="TimesNewRomanPSMT"/>
        </w:rPr>
        <w:t>Michael Funkhouser_____</w:t>
      </w:r>
    </w:p>
    <w:p w14:paraId="5726E586" w14:textId="77777777" w:rsidR="00C52424" w:rsidRDefault="00FA34B6" w:rsidP="00FA34B6">
      <w:pPr>
        <w:pStyle w:val="NoSpacing"/>
        <w:rPr>
          <w:rFonts w:ascii="TimesNewRomanPSMT" w:hAnsi="TimesNewRomanPSMT"/>
        </w:rPr>
      </w:pPr>
      <w:r>
        <w:rPr>
          <w:rFonts w:ascii="TimesNewRomanPSMT" w:hAnsi="TimesNewRomanPSMT"/>
        </w:rPr>
        <w:t>3</w:t>
      </w:r>
      <w:r w:rsidRPr="00D05524">
        <w:rPr>
          <w:rFonts w:ascii="TimesNewRomanPSMT" w:hAnsi="TimesNewRomanPSMT"/>
        </w:rPr>
        <w:t>.____________________________________________________________________________</w:t>
      </w:r>
    </w:p>
    <w:p w14:paraId="5D5B9C88" w14:textId="77777777" w:rsidR="00C52424" w:rsidRDefault="00C52424" w:rsidP="00FA34B6">
      <w:pPr>
        <w:pStyle w:val="NoSpacing"/>
        <w:rPr>
          <w:rFonts w:ascii="TimesNewRomanPSMT" w:hAnsi="TimesNewRomanPSMT"/>
        </w:rPr>
      </w:pPr>
    </w:p>
    <w:p w14:paraId="64E2B9AC" w14:textId="7C32E49C" w:rsidR="00C52424" w:rsidRPr="00C52424" w:rsidRDefault="00FA34B6" w:rsidP="00FA34B6">
      <w:pPr>
        <w:pStyle w:val="NoSpacing"/>
        <w:rPr>
          <w:rFonts w:ascii="TimesNewRomanPSMT" w:hAnsi="TimesNewRomanPSMT"/>
        </w:rPr>
      </w:pPr>
      <w:r w:rsidRPr="00D05524">
        <w:rPr>
          <w:rFonts w:ascii="TimesNewRomanPSMT" w:hAnsi="TimesNewRomanPSMT"/>
        </w:rPr>
        <w:t>________________________________________________________________________</w:t>
      </w:r>
      <w:r w:rsidR="00C52424">
        <w:rPr>
          <w:rFonts w:ascii="TimesNewRomanPSMT" w:hAnsi="TimesNewRomanPSMT"/>
        </w:rPr>
        <w:t>_____</w:t>
      </w:r>
    </w:p>
    <w:p w14:paraId="1D3B123A" w14:textId="77777777" w:rsidR="00B340D0" w:rsidRDefault="00B340D0" w:rsidP="00B340D0">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7E370279" w14:textId="77777777" w:rsidR="00B340D0" w:rsidRDefault="00B340D0" w:rsidP="00B340D0">
      <w:pPr>
        <w:spacing w:before="100" w:beforeAutospacing="1" w:after="100" w:afterAutospacing="1"/>
        <w:rPr>
          <w:rFonts w:ascii="TimesNewRomanPSMT" w:hAnsi="TimesNewRomanPSMT"/>
        </w:rPr>
      </w:pPr>
      <w:r>
        <w:rPr>
          <w:rFonts w:ascii="TimesNewRomanPSMT" w:hAnsi="TimesNewRomanPSMT"/>
        </w:rPr>
        <w:t>Roll Call Vote:</w:t>
      </w:r>
    </w:p>
    <w:p w14:paraId="1F66E022" w14:textId="77777777" w:rsidR="00B340D0" w:rsidRDefault="00B340D0" w:rsidP="00B340D0">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 ______ Jan Smith______</w:t>
      </w:r>
    </w:p>
    <w:p w14:paraId="48B13BB6" w14:textId="77777777" w:rsidR="00B340D0" w:rsidRDefault="00B340D0" w:rsidP="00B340D0">
      <w:pPr>
        <w:spacing w:before="100" w:beforeAutospacing="1" w:after="100" w:afterAutospacing="1"/>
        <w:rPr>
          <w:rFonts w:ascii="TimesNewRomanPSMT" w:hAnsi="TimesNewRomanPSMT"/>
        </w:rPr>
      </w:pPr>
      <w:r>
        <w:rPr>
          <w:rFonts w:ascii="TimesNewRomanPSMT" w:hAnsi="TimesNewRomanPSMT"/>
        </w:rPr>
        <w:t>Michael Funkhouser_____</w:t>
      </w:r>
    </w:p>
    <w:p w14:paraId="7D08E0CE" w14:textId="7D1063C8" w:rsidR="008D23A2" w:rsidRPr="00D05524" w:rsidRDefault="002A349E" w:rsidP="008D23A2">
      <w:pPr>
        <w:spacing w:before="100" w:beforeAutospacing="1" w:after="100" w:afterAutospacing="1"/>
      </w:pPr>
      <w:r>
        <w:rPr>
          <w:rFonts w:ascii="TimesNewRomanPSMT" w:hAnsi="TimesNewRomanPSMT"/>
        </w:rPr>
        <w:t>IX</w:t>
      </w:r>
      <w:r w:rsidR="008D23A2" w:rsidRPr="00D05524">
        <w:rPr>
          <w:rFonts w:ascii="TimesNewRomanPSMT" w:hAnsi="TimesNewRomanPSMT"/>
        </w:rPr>
        <w:t xml:space="preserve">. CLOSED SESSION: </w:t>
      </w:r>
    </w:p>
    <w:p w14:paraId="7BEDC969" w14:textId="035C3CEC" w:rsidR="00B340D0" w:rsidRDefault="008D23A2" w:rsidP="00A73991">
      <w:pPr>
        <w:spacing w:before="100" w:beforeAutospacing="1" w:after="100" w:afterAutospacing="1"/>
        <w:rPr>
          <w:rFonts w:ascii="TimesNewRomanPSMT" w:hAnsi="TimesNewRomanPSMT"/>
        </w:rPr>
      </w:pPr>
      <w:r w:rsidRPr="00D05524">
        <w:rPr>
          <w:rFonts w:ascii="TimesNewRomanPSMT" w:hAnsi="TimesNewRomanPSMT"/>
        </w:rPr>
        <w:t xml:space="preserve">NOTE: The Brown Act permits the Board to consider certain matters in closed session, in limited circumstances. The Board will consider and may act upon any of the items described below in closed session. The Brown Act requires that the Board report out certain actions taken in closed session, which will be announced following the closed session. WITH LIMITED EXCEPTIONS, THE LAW REQUIRES THAT INFORMATION DISCLOSED IN CLOSED SESSION REMAIN CONFIDENTIAL. </w:t>
      </w:r>
    </w:p>
    <w:p w14:paraId="2CFB30FF" w14:textId="77777777" w:rsidR="00B340D0" w:rsidRDefault="00B340D0" w:rsidP="00B340D0">
      <w:pPr>
        <w:spacing w:before="100" w:beforeAutospacing="1" w:after="100" w:afterAutospacing="1"/>
        <w:ind w:left="720"/>
        <w:rPr>
          <w:rFonts w:ascii="TimesNewRomanPSMT" w:hAnsi="TimesNewRomanPSMT"/>
        </w:rPr>
      </w:pPr>
      <w:r>
        <w:rPr>
          <w:rFonts w:ascii="TimesNewRomanPSMT" w:hAnsi="TimesNewRomanPSMT"/>
        </w:rPr>
        <w:t>A. Negotiations as it relates to CUE/CTA – Consult with District negotiators Mr. Tim Salazar and Mr. Alfonso Gamino, authorized by Government Code section 3549.1</w:t>
      </w:r>
    </w:p>
    <w:p w14:paraId="42ABFF88" w14:textId="36B9C4C7" w:rsidR="00927C34" w:rsidRDefault="00B340D0" w:rsidP="00927C34">
      <w:pPr>
        <w:spacing w:before="100" w:beforeAutospacing="1" w:after="100" w:afterAutospacing="1"/>
        <w:ind w:left="720"/>
        <w:rPr>
          <w:rFonts w:ascii="TimesNewRomanPSMT" w:hAnsi="TimesNewRomanPSMT"/>
        </w:rPr>
      </w:pPr>
      <w:r>
        <w:rPr>
          <w:rFonts w:ascii="TimesNewRomanPSMT" w:hAnsi="TimesNewRomanPSMT"/>
        </w:rPr>
        <w:t>B. Negotiations as it relates to CSEA Cuyama Chapter #288 – Consult with District negotiators Mr. Tim Salazar and Mr. Alfonso Gamino, authorized by Government Code section 3549.1</w:t>
      </w:r>
    </w:p>
    <w:p w14:paraId="519B781E" w14:textId="308C8658" w:rsidR="003D2703" w:rsidRDefault="00927C34" w:rsidP="003D2703">
      <w:pPr>
        <w:pStyle w:val="NoSpacing"/>
        <w:ind w:left="720"/>
      </w:pPr>
      <w:r>
        <w:t>C. Conference with Legal Counsel – Existing Litigation – Government Code section 54956.9 (d)(1) Case Number BCV-21-</w:t>
      </w:r>
      <w:r w:rsidR="003D2703">
        <w:t xml:space="preserve">101927 </w:t>
      </w:r>
    </w:p>
    <w:p w14:paraId="1A0AA3A8" w14:textId="092E1280" w:rsidR="003D2703" w:rsidRDefault="003D2703" w:rsidP="003D2703">
      <w:pPr>
        <w:pStyle w:val="NoSpacing"/>
        <w:ind w:left="720"/>
      </w:pPr>
      <w:r>
        <w:t>Bolthouse Land Company, LLC et al. vs. All Persons Claiming a Right to Extract or Store Groundwater in the Cuyama Groundwater Basin (No. 3-013) et al..</w:t>
      </w:r>
    </w:p>
    <w:p w14:paraId="54622BF8" w14:textId="6543E152" w:rsidR="008D23A2"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The Board will adjourn into closed session at _____p.m. </w:t>
      </w:r>
    </w:p>
    <w:p w14:paraId="553DBBBC" w14:textId="77777777" w:rsidR="008D23A2"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The Board returned to open session at: _____p.m. </w:t>
      </w:r>
    </w:p>
    <w:p w14:paraId="0387F2F2" w14:textId="026608B3" w:rsidR="00B71579" w:rsidRPr="00FA3233" w:rsidRDefault="008D23A2" w:rsidP="008D23A2">
      <w:pPr>
        <w:spacing w:before="100" w:beforeAutospacing="1" w:after="100" w:afterAutospacing="1"/>
      </w:pPr>
      <w:r>
        <w:rPr>
          <w:rFonts w:ascii="TimesNewRomanPSMT" w:hAnsi="TimesNewRomanPSMT"/>
        </w:rPr>
        <w:t>Report out from closed session</w:t>
      </w:r>
    </w:p>
    <w:p w14:paraId="707DFBF0" w14:textId="62196FA2" w:rsidR="00B71579" w:rsidRDefault="00F90340" w:rsidP="008D23A2">
      <w:pPr>
        <w:spacing w:before="100" w:beforeAutospacing="1" w:after="100" w:afterAutospacing="1"/>
        <w:rPr>
          <w:rFonts w:ascii="TimesNewRomanPSMT" w:hAnsi="TimesNewRomanPSMT"/>
        </w:rPr>
      </w:pPr>
      <w:r>
        <w:rPr>
          <w:rFonts w:ascii="TimesNewRomanPSMT" w:hAnsi="TimesNewRomanPSMT"/>
        </w:rPr>
        <w:t>X</w:t>
      </w:r>
      <w:r w:rsidR="008D23A2" w:rsidRPr="00D05524">
        <w:rPr>
          <w:rFonts w:ascii="TimesNewRomanPSMT" w:hAnsi="TimesNewRomanPSMT"/>
        </w:rPr>
        <w:t>. ADJOURNMENT:</w:t>
      </w:r>
    </w:p>
    <w:p w14:paraId="5FC72B25" w14:textId="77777777" w:rsidR="00B340D0" w:rsidRDefault="008D23A2" w:rsidP="00B340D0">
      <w:pPr>
        <w:spacing w:before="100" w:beforeAutospacing="1" w:after="100" w:afterAutospacing="1"/>
        <w:ind w:left="1440"/>
        <w:rPr>
          <w:rFonts w:ascii="TimesNewRomanPSMT" w:hAnsi="TimesNewRomanPSMT"/>
        </w:rPr>
      </w:pPr>
      <w:r w:rsidRPr="00D05524">
        <w:rPr>
          <w:rFonts w:ascii="TimesNewRomanPSMT" w:hAnsi="TimesNewRomanPSMT"/>
        </w:rPr>
        <w:lastRenderedPageBreak/>
        <w:br/>
      </w:r>
      <w:r w:rsidR="00B340D0" w:rsidRPr="00D05524">
        <w:rPr>
          <w:rFonts w:ascii="TimesNewRomanPSMT" w:hAnsi="TimesNewRomanPSMT"/>
        </w:rPr>
        <w:t xml:space="preserve">Moved </w:t>
      </w:r>
      <w:r w:rsidR="00B340D0">
        <w:rPr>
          <w:rFonts w:ascii="TimesNewRomanPSMT" w:hAnsi="TimesNewRomanPSMT"/>
        </w:rPr>
        <w:t>B</w:t>
      </w:r>
      <w:r w:rsidR="00B340D0" w:rsidRPr="00D05524">
        <w:rPr>
          <w:rFonts w:ascii="TimesNewRomanPSMT" w:hAnsi="TimesNewRomanPSMT"/>
        </w:rPr>
        <w:t xml:space="preserve">y: ________________ </w:t>
      </w:r>
      <w:r w:rsidR="00B340D0">
        <w:rPr>
          <w:rFonts w:ascii="TimesNewRomanPSMT" w:hAnsi="TimesNewRomanPSMT"/>
        </w:rPr>
        <w:tab/>
      </w:r>
      <w:r w:rsidR="00B340D0">
        <w:rPr>
          <w:rFonts w:ascii="TimesNewRomanPSMT" w:hAnsi="TimesNewRomanPSMT"/>
        </w:rPr>
        <w:tab/>
      </w:r>
      <w:r w:rsidR="00B340D0" w:rsidRPr="00D05524">
        <w:rPr>
          <w:rFonts w:ascii="TimesNewRomanPSMT" w:hAnsi="TimesNewRomanPSMT"/>
        </w:rPr>
        <w:t xml:space="preserve">2nd By: _________________ </w:t>
      </w:r>
    </w:p>
    <w:p w14:paraId="76CF21B9" w14:textId="77777777" w:rsidR="00B340D0" w:rsidRDefault="00B340D0" w:rsidP="00B340D0">
      <w:pPr>
        <w:spacing w:before="100" w:beforeAutospacing="1" w:after="100" w:afterAutospacing="1"/>
        <w:rPr>
          <w:rFonts w:ascii="TimesNewRomanPSMT" w:hAnsi="TimesNewRomanPSMT"/>
        </w:rPr>
      </w:pPr>
      <w:r>
        <w:rPr>
          <w:rFonts w:ascii="TimesNewRomanPSMT" w:hAnsi="TimesNewRomanPSMT"/>
        </w:rPr>
        <w:t>Roll Call Vote:</w:t>
      </w:r>
    </w:p>
    <w:p w14:paraId="034DBD02" w14:textId="77777777" w:rsidR="00B340D0" w:rsidRDefault="00B340D0" w:rsidP="00B340D0">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 ______ Jan Smith______</w:t>
      </w:r>
    </w:p>
    <w:p w14:paraId="5858A082" w14:textId="77777777" w:rsidR="00B340D0" w:rsidRDefault="00B340D0" w:rsidP="00B340D0">
      <w:pPr>
        <w:spacing w:before="100" w:beforeAutospacing="1" w:after="100" w:afterAutospacing="1"/>
        <w:rPr>
          <w:rFonts w:ascii="TimesNewRomanPSMT" w:hAnsi="TimesNewRomanPSMT"/>
        </w:rPr>
      </w:pPr>
      <w:r>
        <w:rPr>
          <w:rFonts w:ascii="TimesNewRomanPSMT" w:hAnsi="TimesNewRomanPSMT"/>
        </w:rPr>
        <w:t>Michael Funkhouser_____</w:t>
      </w:r>
    </w:p>
    <w:p w14:paraId="124D0F16" w14:textId="77777777" w:rsidR="00A64858" w:rsidRPr="00A64858" w:rsidRDefault="00A64858" w:rsidP="00A64858">
      <w:pPr>
        <w:spacing w:before="100" w:beforeAutospacing="1" w:after="100" w:afterAutospacing="1"/>
      </w:pPr>
      <w:r w:rsidRPr="00A64858">
        <w:rPr>
          <w:rFonts w:ascii="TimesNewRomanPSMT" w:hAnsi="TimesNewRomanPSMT"/>
        </w:rPr>
        <w:t xml:space="preserve">Materials prepared in connection with an item on the regular session agenda may be reviewed in the Superintendent’s office 72 hours in advance of the meeting and will be available for public inspection at the meeting. An individual who requires disability-related accommodations or modifications, including auxiliary aids and services, </w:t>
      </w:r>
      <w:proofErr w:type="gramStart"/>
      <w:r w:rsidRPr="00A64858">
        <w:rPr>
          <w:rFonts w:ascii="TimesNewRomanPSMT" w:hAnsi="TimesNewRomanPSMT"/>
        </w:rPr>
        <w:t>in order to</w:t>
      </w:r>
      <w:proofErr w:type="gramEnd"/>
      <w:r w:rsidRPr="00A64858">
        <w:rPr>
          <w:rFonts w:ascii="TimesNewRomanPSMT" w:hAnsi="TimesNewRomanPSMT"/>
        </w:rPr>
        <w:t xml:space="preserve"> participate in the Board meeting should contact the Superintendent or designee. (Government Code 54954.2) </w:t>
      </w:r>
    </w:p>
    <w:p w14:paraId="314876E4" w14:textId="6380A14E" w:rsidR="00A64858" w:rsidRPr="00A64858" w:rsidRDefault="00A64858" w:rsidP="00A64858">
      <w:pPr>
        <w:spacing w:before="100" w:beforeAutospacing="1" w:after="100" w:afterAutospacing="1"/>
      </w:pPr>
      <w:r w:rsidRPr="00A64858">
        <w:rPr>
          <w:rFonts w:ascii="TimesNewRomanPS" w:hAnsi="TimesNewRomanPS"/>
          <w:b/>
          <w:bCs/>
        </w:rPr>
        <w:t>The next regularly scheduled School Board Meeting will be on</w:t>
      </w:r>
      <w:r w:rsidRPr="00A64858">
        <w:rPr>
          <w:rFonts w:ascii="TimesNewRomanPS" w:hAnsi="TimesNewRomanPS"/>
          <w:b/>
          <w:bCs/>
        </w:rPr>
        <w:br/>
        <w:t xml:space="preserve">Thursday, </w:t>
      </w:r>
      <w:r w:rsidR="008D3C6C">
        <w:rPr>
          <w:rFonts w:ascii="TimesNewRomanPS" w:hAnsi="TimesNewRomanPS"/>
          <w:b/>
          <w:bCs/>
        </w:rPr>
        <w:t>November 10</w:t>
      </w:r>
      <w:r w:rsidRPr="00A64858">
        <w:rPr>
          <w:rFonts w:ascii="TimesNewRomanPS" w:hAnsi="TimesNewRomanPS"/>
          <w:b/>
          <w:bCs/>
        </w:rPr>
        <w:t>, 2022; 6:00 p.m., Elementary School Board Room</w:t>
      </w:r>
      <w:r w:rsidRPr="00A64858">
        <w:rPr>
          <w:rFonts w:ascii="TimesNewRomanPS" w:hAnsi="TimesNewRomanPS"/>
          <w:b/>
          <w:bCs/>
        </w:rPr>
        <w:br/>
      </w:r>
      <w:r w:rsidRPr="00A64858">
        <w:rPr>
          <w:rFonts w:ascii="TimesNewRomanPSMT" w:hAnsi="TimesNewRomanPSMT"/>
        </w:rPr>
        <w:t xml:space="preserve">Materials related to an item on this Order of Business distributed to the Board of Education are available for public inspection at the District office and at: </w:t>
      </w:r>
      <w:r w:rsidRPr="00A64858">
        <w:rPr>
          <w:rFonts w:ascii="TimesNewRomanPSMT" w:hAnsi="TimesNewRomanPSMT"/>
          <w:color w:val="0000FF"/>
        </w:rPr>
        <w:t>https://cuyamaunified.org/board- materials-202</w:t>
      </w:r>
      <w:r>
        <w:rPr>
          <w:rFonts w:ascii="TimesNewRomanPSMT" w:hAnsi="TimesNewRomanPSMT"/>
          <w:color w:val="0000FF"/>
        </w:rPr>
        <w:t>2</w:t>
      </w:r>
      <w:r w:rsidRPr="00A64858">
        <w:rPr>
          <w:rFonts w:ascii="TimesNewRomanPSMT" w:hAnsi="TimesNewRomanPSMT"/>
          <w:color w:val="0000FF"/>
        </w:rPr>
        <w:t>-202</w:t>
      </w:r>
      <w:r>
        <w:rPr>
          <w:rFonts w:ascii="TimesNewRomanPSMT" w:hAnsi="TimesNewRomanPSMT"/>
          <w:color w:val="0000FF"/>
        </w:rPr>
        <w:t>3</w:t>
      </w:r>
      <w:r w:rsidRPr="00A64858">
        <w:rPr>
          <w:rFonts w:ascii="TimesNewRomanPSMT" w:hAnsi="TimesNewRomanPSMT"/>
          <w:color w:val="0000FF"/>
        </w:rPr>
        <w:t xml:space="preserve">/ </w:t>
      </w:r>
      <w:r w:rsidRPr="00A64858">
        <w:rPr>
          <w:rFonts w:ascii="TimesNewRomanPSMT" w:hAnsi="TimesNewRomanPSMT"/>
        </w:rPr>
        <w:t xml:space="preserve">using the “Click Here” links next to the date: </w:t>
      </w:r>
      <w:r>
        <w:rPr>
          <w:rFonts w:ascii="TimesNewRomanPSMT" w:hAnsi="TimesNewRomanPSMT"/>
        </w:rPr>
        <w:t>1</w:t>
      </w:r>
      <w:r w:rsidR="008D3C6C">
        <w:rPr>
          <w:rFonts w:ascii="TimesNewRomanPSMT" w:hAnsi="TimesNewRomanPSMT"/>
        </w:rPr>
        <w:t>1</w:t>
      </w:r>
      <w:r w:rsidRPr="00A64858">
        <w:rPr>
          <w:rFonts w:ascii="TimesNewRomanPSMT" w:hAnsi="TimesNewRomanPSMT"/>
        </w:rPr>
        <w:t>/</w:t>
      </w:r>
      <w:r>
        <w:rPr>
          <w:rFonts w:ascii="TimesNewRomanPSMT" w:hAnsi="TimesNewRomanPSMT"/>
        </w:rPr>
        <w:t>1</w:t>
      </w:r>
      <w:r w:rsidR="008D3C6C">
        <w:rPr>
          <w:rFonts w:ascii="TimesNewRomanPSMT" w:hAnsi="TimesNewRomanPSMT"/>
        </w:rPr>
        <w:t>0</w:t>
      </w:r>
      <w:r w:rsidRPr="00A64858">
        <w:rPr>
          <w:rFonts w:ascii="TimesNewRomanPSMT" w:hAnsi="TimesNewRomanPSMT"/>
        </w:rPr>
        <w:t>/2022.</w:t>
      </w:r>
      <w:r w:rsidRPr="00A64858">
        <w:rPr>
          <w:rFonts w:ascii="TimesNewRomanPSMT" w:hAnsi="TimesNewRomanPSMT"/>
        </w:rPr>
        <w:br/>
      </w:r>
      <w:r w:rsidRPr="00A64858">
        <w:rPr>
          <w:rFonts w:ascii="TimesNewRomanPS" w:hAnsi="TimesNewRomanPS"/>
          <w:b/>
          <w:bCs/>
          <w:i/>
          <w:iCs/>
        </w:rPr>
        <w:t xml:space="preserve">USE OF RELAXED TELECONFERENCE PROCEDURES PER GOVERNOR’S COVID-19 EXECUTIVE ORDER: </w:t>
      </w:r>
      <w:r w:rsidRPr="00A64858">
        <w:rPr>
          <w:rFonts w:ascii="TimesNewRomanPSMT" w:hAnsi="TimesNewRomanPSMT"/>
        </w:rPr>
        <w:t xml:space="preserve">Notice of Teleconferencing Pursuant to Executive Order N-25-20 and Government Code section 54953: In order to mitigate possible impacts relating to the Coronavirus (COVID-19), the Board will conduct this meeting via teleconference or videoconference, with one or more board members participating from remote locations. Members of the public wishing to observe the meeting or make public comments as authorized under Government Code section 54954.3 may do so at the following location: 2300 Hwy 166, New Cuyama, CA 93254, or via electronic participation by accessing the link provided as the beginning of the agenda. Voting at this meeting shall be by roll call. </w:t>
      </w:r>
    </w:p>
    <w:p w14:paraId="31516F03" w14:textId="076D972B" w:rsidR="008D23A2" w:rsidRDefault="008D23A2" w:rsidP="00A64858">
      <w:pPr>
        <w:spacing w:before="100" w:beforeAutospacing="1" w:after="100" w:afterAutospacing="1"/>
      </w:pPr>
    </w:p>
    <w:sectPr w:rsidR="008D23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BB488" w14:textId="77777777" w:rsidR="00186C04" w:rsidRDefault="00186C04">
      <w:r>
        <w:separator/>
      </w:r>
    </w:p>
  </w:endnote>
  <w:endnote w:type="continuationSeparator" w:id="0">
    <w:p w14:paraId="621A895E" w14:textId="77777777" w:rsidR="00186C04" w:rsidRDefault="0018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640477"/>
      <w:docPartObj>
        <w:docPartGallery w:val="Page Numbers (Bottom of Page)"/>
        <w:docPartUnique/>
      </w:docPartObj>
    </w:sdtPr>
    <w:sdtEndPr>
      <w:rPr>
        <w:noProof/>
      </w:rPr>
    </w:sdtEndPr>
    <w:sdtContent>
      <w:p w14:paraId="2DAB2CBD" w14:textId="77777777" w:rsidR="00FD67A2" w:rsidRDefault="00FF54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E010E6" w14:textId="77777777" w:rsidR="00FD67A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B9A81" w14:textId="77777777" w:rsidR="00186C04" w:rsidRDefault="00186C04">
      <w:r>
        <w:separator/>
      </w:r>
    </w:p>
  </w:footnote>
  <w:footnote w:type="continuationSeparator" w:id="0">
    <w:p w14:paraId="3E0EC639" w14:textId="77777777" w:rsidR="00186C04" w:rsidRDefault="00186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1171"/>
    <w:multiLevelType w:val="hybridMultilevel"/>
    <w:tmpl w:val="9D066FE4"/>
    <w:lvl w:ilvl="0" w:tplc="F6A6C3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817E1"/>
    <w:multiLevelType w:val="hybridMultilevel"/>
    <w:tmpl w:val="4BC67E46"/>
    <w:lvl w:ilvl="0" w:tplc="B8E0E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C20A0B"/>
    <w:multiLevelType w:val="multilevel"/>
    <w:tmpl w:val="EE26EC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79157F6A"/>
    <w:multiLevelType w:val="multilevel"/>
    <w:tmpl w:val="BB16B2CC"/>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549879009">
    <w:abstractNumId w:val="3"/>
  </w:num>
  <w:num w:numId="2" w16cid:durableId="1928076081">
    <w:abstractNumId w:val="1"/>
  </w:num>
  <w:num w:numId="3" w16cid:durableId="1013918083">
    <w:abstractNumId w:val="2"/>
  </w:num>
  <w:num w:numId="4" w16cid:durableId="1114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A2"/>
    <w:rsid w:val="000137E3"/>
    <w:rsid w:val="000270E9"/>
    <w:rsid w:val="00030B16"/>
    <w:rsid w:val="00043A14"/>
    <w:rsid w:val="000559CF"/>
    <w:rsid w:val="00057A50"/>
    <w:rsid w:val="00063AA3"/>
    <w:rsid w:val="0006516A"/>
    <w:rsid w:val="0007749E"/>
    <w:rsid w:val="00082504"/>
    <w:rsid w:val="00090B87"/>
    <w:rsid w:val="00097D1F"/>
    <w:rsid w:val="000E3AFF"/>
    <w:rsid w:val="000E76CA"/>
    <w:rsid w:val="000F0B45"/>
    <w:rsid w:val="00107811"/>
    <w:rsid w:val="00110543"/>
    <w:rsid w:val="00115598"/>
    <w:rsid w:val="00122982"/>
    <w:rsid w:val="00146A32"/>
    <w:rsid w:val="00162FA3"/>
    <w:rsid w:val="00166F96"/>
    <w:rsid w:val="00171986"/>
    <w:rsid w:val="001844C9"/>
    <w:rsid w:val="0018595A"/>
    <w:rsid w:val="00186C04"/>
    <w:rsid w:val="00193933"/>
    <w:rsid w:val="00197E0C"/>
    <w:rsid w:val="001C61CE"/>
    <w:rsid w:val="001E5931"/>
    <w:rsid w:val="001F42C0"/>
    <w:rsid w:val="00212F4C"/>
    <w:rsid w:val="002130E0"/>
    <w:rsid w:val="00224709"/>
    <w:rsid w:val="00230CBE"/>
    <w:rsid w:val="00231862"/>
    <w:rsid w:val="00232DBC"/>
    <w:rsid w:val="00246C70"/>
    <w:rsid w:val="002470D2"/>
    <w:rsid w:val="002535D3"/>
    <w:rsid w:val="00257A85"/>
    <w:rsid w:val="002651D4"/>
    <w:rsid w:val="00282440"/>
    <w:rsid w:val="002A349E"/>
    <w:rsid w:val="002B02EA"/>
    <w:rsid w:val="002B1508"/>
    <w:rsid w:val="002B3F1E"/>
    <w:rsid w:val="002B6688"/>
    <w:rsid w:val="002C0B6A"/>
    <w:rsid w:val="002E2A81"/>
    <w:rsid w:val="002E4F77"/>
    <w:rsid w:val="002E5188"/>
    <w:rsid w:val="002E66F8"/>
    <w:rsid w:val="002F346B"/>
    <w:rsid w:val="00301E58"/>
    <w:rsid w:val="003063DE"/>
    <w:rsid w:val="0031163E"/>
    <w:rsid w:val="003163A9"/>
    <w:rsid w:val="003238A2"/>
    <w:rsid w:val="003253D8"/>
    <w:rsid w:val="00331941"/>
    <w:rsid w:val="00333839"/>
    <w:rsid w:val="003647B1"/>
    <w:rsid w:val="00366568"/>
    <w:rsid w:val="00367329"/>
    <w:rsid w:val="00377889"/>
    <w:rsid w:val="00384006"/>
    <w:rsid w:val="0039626A"/>
    <w:rsid w:val="003B04E2"/>
    <w:rsid w:val="003B5CBB"/>
    <w:rsid w:val="003C0F01"/>
    <w:rsid w:val="003D0C86"/>
    <w:rsid w:val="003D2703"/>
    <w:rsid w:val="003D2AFA"/>
    <w:rsid w:val="003D35B5"/>
    <w:rsid w:val="003E5C1F"/>
    <w:rsid w:val="004011CF"/>
    <w:rsid w:val="0040331D"/>
    <w:rsid w:val="00412F59"/>
    <w:rsid w:val="00412FC9"/>
    <w:rsid w:val="004135E4"/>
    <w:rsid w:val="00421DD4"/>
    <w:rsid w:val="00423590"/>
    <w:rsid w:val="00434FE4"/>
    <w:rsid w:val="00443D6F"/>
    <w:rsid w:val="00447A12"/>
    <w:rsid w:val="00451915"/>
    <w:rsid w:val="00454E8B"/>
    <w:rsid w:val="00464EE8"/>
    <w:rsid w:val="00476E8F"/>
    <w:rsid w:val="00483FAF"/>
    <w:rsid w:val="004B426F"/>
    <w:rsid w:val="004B4B89"/>
    <w:rsid w:val="004E7FF3"/>
    <w:rsid w:val="004F0C9B"/>
    <w:rsid w:val="005139F6"/>
    <w:rsid w:val="00524506"/>
    <w:rsid w:val="00526270"/>
    <w:rsid w:val="00541C41"/>
    <w:rsid w:val="00560F08"/>
    <w:rsid w:val="0056464C"/>
    <w:rsid w:val="00567865"/>
    <w:rsid w:val="00574F0E"/>
    <w:rsid w:val="00583308"/>
    <w:rsid w:val="005842B5"/>
    <w:rsid w:val="00590805"/>
    <w:rsid w:val="00593D04"/>
    <w:rsid w:val="00595E28"/>
    <w:rsid w:val="005A2267"/>
    <w:rsid w:val="005A58E6"/>
    <w:rsid w:val="005A75A9"/>
    <w:rsid w:val="005C6925"/>
    <w:rsid w:val="005D3227"/>
    <w:rsid w:val="005E793C"/>
    <w:rsid w:val="00602CF7"/>
    <w:rsid w:val="00603257"/>
    <w:rsid w:val="0062534D"/>
    <w:rsid w:val="00633CF7"/>
    <w:rsid w:val="006368DF"/>
    <w:rsid w:val="00644098"/>
    <w:rsid w:val="0064471E"/>
    <w:rsid w:val="00675CDE"/>
    <w:rsid w:val="006811AA"/>
    <w:rsid w:val="0068356F"/>
    <w:rsid w:val="006904C5"/>
    <w:rsid w:val="00692CB9"/>
    <w:rsid w:val="006A745F"/>
    <w:rsid w:val="006B03F1"/>
    <w:rsid w:val="006B52A6"/>
    <w:rsid w:val="006D79B5"/>
    <w:rsid w:val="006E3E5A"/>
    <w:rsid w:val="006E6905"/>
    <w:rsid w:val="006F1294"/>
    <w:rsid w:val="006F34DF"/>
    <w:rsid w:val="00715FF4"/>
    <w:rsid w:val="00731396"/>
    <w:rsid w:val="0074519A"/>
    <w:rsid w:val="00765FF5"/>
    <w:rsid w:val="007773F8"/>
    <w:rsid w:val="00786291"/>
    <w:rsid w:val="00797127"/>
    <w:rsid w:val="00797C6E"/>
    <w:rsid w:val="007B37F2"/>
    <w:rsid w:val="007C32C5"/>
    <w:rsid w:val="007C698F"/>
    <w:rsid w:val="007D05E3"/>
    <w:rsid w:val="007F111A"/>
    <w:rsid w:val="00803594"/>
    <w:rsid w:val="0080688C"/>
    <w:rsid w:val="00817812"/>
    <w:rsid w:val="00820ECE"/>
    <w:rsid w:val="008250FE"/>
    <w:rsid w:val="00840A75"/>
    <w:rsid w:val="00842A9C"/>
    <w:rsid w:val="00846B94"/>
    <w:rsid w:val="00853229"/>
    <w:rsid w:val="00857A1A"/>
    <w:rsid w:val="008709D8"/>
    <w:rsid w:val="008A22B8"/>
    <w:rsid w:val="008A5F20"/>
    <w:rsid w:val="008B66BE"/>
    <w:rsid w:val="008C01CF"/>
    <w:rsid w:val="008D23A2"/>
    <w:rsid w:val="008D25F9"/>
    <w:rsid w:val="008D3648"/>
    <w:rsid w:val="008D3C6C"/>
    <w:rsid w:val="008D418B"/>
    <w:rsid w:val="008D6B85"/>
    <w:rsid w:val="008E716A"/>
    <w:rsid w:val="008F3264"/>
    <w:rsid w:val="008F490C"/>
    <w:rsid w:val="009043E9"/>
    <w:rsid w:val="00913F82"/>
    <w:rsid w:val="009160CA"/>
    <w:rsid w:val="00927C34"/>
    <w:rsid w:val="00933073"/>
    <w:rsid w:val="00933958"/>
    <w:rsid w:val="00942997"/>
    <w:rsid w:val="00955F2B"/>
    <w:rsid w:val="00966292"/>
    <w:rsid w:val="00970198"/>
    <w:rsid w:val="0097346D"/>
    <w:rsid w:val="00974142"/>
    <w:rsid w:val="00984A7E"/>
    <w:rsid w:val="009A0EAD"/>
    <w:rsid w:val="009A2085"/>
    <w:rsid w:val="009A3068"/>
    <w:rsid w:val="009A7ABF"/>
    <w:rsid w:val="009B22EF"/>
    <w:rsid w:val="009B5C83"/>
    <w:rsid w:val="009B7309"/>
    <w:rsid w:val="009B798A"/>
    <w:rsid w:val="009C7CC7"/>
    <w:rsid w:val="009D7CF5"/>
    <w:rsid w:val="009E4634"/>
    <w:rsid w:val="009E563B"/>
    <w:rsid w:val="009F26F0"/>
    <w:rsid w:val="00A14913"/>
    <w:rsid w:val="00A21D42"/>
    <w:rsid w:val="00A327DA"/>
    <w:rsid w:val="00A4331C"/>
    <w:rsid w:val="00A475BA"/>
    <w:rsid w:val="00A57E7D"/>
    <w:rsid w:val="00A64858"/>
    <w:rsid w:val="00A67520"/>
    <w:rsid w:val="00A73991"/>
    <w:rsid w:val="00A74E8B"/>
    <w:rsid w:val="00A759C3"/>
    <w:rsid w:val="00A876D8"/>
    <w:rsid w:val="00AA2B23"/>
    <w:rsid w:val="00AA3A50"/>
    <w:rsid w:val="00AB156E"/>
    <w:rsid w:val="00AC3D06"/>
    <w:rsid w:val="00AE7408"/>
    <w:rsid w:val="00AF58B4"/>
    <w:rsid w:val="00AF6702"/>
    <w:rsid w:val="00B02250"/>
    <w:rsid w:val="00B15133"/>
    <w:rsid w:val="00B21E64"/>
    <w:rsid w:val="00B340D0"/>
    <w:rsid w:val="00B34316"/>
    <w:rsid w:val="00B43AB8"/>
    <w:rsid w:val="00B44FE8"/>
    <w:rsid w:val="00B50A73"/>
    <w:rsid w:val="00B65AA6"/>
    <w:rsid w:val="00B71325"/>
    <w:rsid w:val="00B71579"/>
    <w:rsid w:val="00B74C51"/>
    <w:rsid w:val="00B80730"/>
    <w:rsid w:val="00B8146F"/>
    <w:rsid w:val="00B85C15"/>
    <w:rsid w:val="00B93E04"/>
    <w:rsid w:val="00B97705"/>
    <w:rsid w:val="00BB1731"/>
    <w:rsid w:val="00BB270C"/>
    <w:rsid w:val="00BC6A6C"/>
    <w:rsid w:val="00BC6DC0"/>
    <w:rsid w:val="00BC6E4F"/>
    <w:rsid w:val="00BE5644"/>
    <w:rsid w:val="00BE7CE4"/>
    <w:rsid w:val="00C03E66"/>
    <w:rsid w:val="00C06786"/>
    <w:rsid w:val="00C06F88"/>
    <w:rsid w:val="00C07408"/>
    <w:rsid w:val="00C1295E"/>
    <w:rsid w:val="00C2421E"/>
    <w:rsid w:val="00C401B1"/>
    <w:rsid w:val="00C50639"/>
    <w:rsid w:val="00C51E7E"/>
    <w:rsid w:val="00C52424"/>
    <w:rsid w:val="00C6516C"/>
    <w:rsid w:val="00C81B6A"/>
    <w:rsid w:val="00C87222"/>
    <w:rsid w:val="00CC12C3"/>
    <w:rsid w:val="00CD5CED"/>
    <w:rsid w:val="00CD6BBC"/>
    <w:rsid w:val="00CE182D"/>
    <w:rsid w:val="00D53231"/>
    <w:rsid w:val="00D82685"/>
    <w:rsid w:val="00D83BD6"/>
    <w:rsid w:val="00D84A38"/>
    <w:rsid w:val="00DA40C7"/>
    <w:rsid w:val="00DB7A7D"/>
    <w:rsid w:val="00DC015E"/>
    <w:rsid w:val="00DC3DA8"/>
    <w:rsid w:val="00DD1164"/>
    <w:rsid w:val="00DD2DB2"/>
    <w:rsid w:val="00DD4483"/>
    <w:rsid w:val="00DD6B09"/>
    <w:rsid w:val="00DF6CD4"/>
    <w:rsid w:val="00E03B65"/>
    <w:rsid w:val="00E336AA"/>
    <w:rsid w:val="00E43E95"/>
    <w:rsid w:val="00E549B7"/>
    <w:rsid w:val="00E55874"/>
    <w:rsid w:val="00E55939"/>
    <w:rsid w:val="00E660D6"/>
    <w:rsid w:val="00E8685F"/>
    <w:rsid w:val="00E869C6"/>
    <w:rsid w:val="00E909A1"/>
    <w:rsid w:val="00E924FC"/>
    <w:rsid w:val="00EA61DC"/>
    <w:rsid w:val="00EB7B0C"/>
    <w:rsid w:val="00EC190F"/>
    <w:rsid w:val="00EC476B"/>
    <w:rsid w:val="00EC49B1"/>
    <w:rsid w:val="00EF738E"/>
    <w:rsid w:val="00F336A9"/>
    <w:rsid w:val="00F34376"/>
    <w:rsid w:val="00F37714"/>
    <w:rsid w:val="00F4560E"/>
    <w:rsid w:val="00F50B4F"/>
    <w:rsid w:val="00F57E00"/>
    <w:rsid w:val="00F75AC4"/>
    <w:rsid w:val="00F777ED"/>
    <w:rsid w:val="00F87B81"/>
    <w:rsid w:val="00F90340"/>
    <w:rsid w:val="00F91861"/>
    <w:rsid w:val="00FA0DD9"/>
    <w:rsid w:val="00FA3233"/>
    <w:rsid w:val="00FA34B6"/>
    <w:rsid w:val="00FB2601"/>
    <w:rsid w:val="00FC2996"/>
    <w:rsid w:val="00FD2B9E"/>
    <w:rsid w:val="00FD4216"/>
    <w:rsid w:val="00FD692F"/>
    <w:rsid w:val="00FE3EB4"/>
    <w:rsid w:val="00FF32FC"/>
    <w:rsid w:val="00FF38EA"/>
    <w:rsid w:val="00FF5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ADF4"/>
  <w15:chartTrackingRefBased/>
  <w15:docId w15:val="{64621E0C-FBE0-7748-A517-F315D9DC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3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A2"/>
    <w:pPr>
      <w:ind w:left="720"/>
      <w:contextualSpacing/>
    </w:pPr>
    <w:rPr>
      <w:rFonts w:asciiTheme="minorHAnsi" w:eastAsiaTheme="minorHAnsi" w:hAnsiTheme="minorHAnsi" w:cstheme="minorBidi"/>
    </w:rPr>
  </w:style>
  <w:style w:type="paragraph" w:styleId="NoSpacing">
    <w:name w:val="No Spacing"/>
    <w:uiPriority w:val="1"/>
    <w:qFormat/>
    <w:rsid w:val="008D23A2"/>
    <w:rPr>
      <w:rFonts w:ascii="Times New Roman" w:eastAsia="Times New Roman" w:hAnsi="Times New Roman" w:cs="Times New Roman"/>
    </w:rPr>
  </w:style>
  <w:style w:type="character" w:styleId="Hyperlink">
    <w:name w:val="Hyperlink"/>
    <w:basedOn w:val="DefaultParagraphFont"/>
    <w:uiPriority w:val="99"/>
    <w:unhideWhenUsed/>
    <w:rsid w:val="008D23A2"/>
    <w:rPr>
      <w:color w:val="0563C1" w:themeColor="hyperlink"/>
      <w:u w:val="single"/>
    </w:rPr>
  </w:style>
  <w:style w:type="paragraph" w:styleId="Footer">
    <w:name w:val="footer"/>
    <w:basedOn w:val="Normal"/>
    <w:link w:val="FooterChar"/>
    <w:uiPriority w:val="99"/>
    <w:unhideWhenUsed/>
    <w:rsid w:val="008D23A2"/>
    <w:pPr>
      <w:tabs>
        <w:tab w:val="center" w:pos="4680"/>
        <w:tab w:val="right" w:pos="9360"/>
      </w:tabs>
    </w:pPr>
  </w:style>
  <w:style w:type="character" w:customStyle="1" w:styleId="FooterChar">
    <w:name w:val="Footer Char"/>
    <w:basedOn w:val="DefaultParagraphFont"/>
    <w:link w:val="Footer"/>
    <w:uiPriority w:val="99"/>
    <w:rsid w:val="008D23A2"/>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160CA"/>
    <w:rPr>
      <w:color w:val="605E5C"/>
      <w:shd w:val="clear" w:color="auto" w:fill="E1DFDD"/>
    </w:rPr>
  </w:style>
  <w:style w:type="paragraph" w:styleId="Header">
    <w:name w:val="header"/>
    <w:basedOn w:val="Normal"/>
    <w:link w:val="HeaderChar"/>
    <w:uiPriority w:val="99"/>
    <w:unhideWhenUsed/>
    <w:rsid w:val="00166F96"/>
    <w:pPr>
      <w:tabs>
        <w:tab w:val="center" w:pos="4680"/>
        <w:tab w:val="right" w:pos="9360"/>
      </w:tabs>
    </w:pPr>
  </w:style>
  <w:style w:type="character" w:customStyle="1" w:styleId="HeaderChar">
    <w:name w:val="Header Char"/>
    <w:basedOn w:val="DefaultParagraphFont"/>
    <w:link w:val="Header"/>
    <w:uiPriority w:val="99"/>
    <w:rsid w:val="00166F96"/>
    <w:rPr>
      <w:rFonts w:ascii="Times New Roman" w:eastAsia="Times New Roman" w:hAnsi="Times New Roman" w:cs="Times New Roman"/>
    </w:rPr>
  </w:style>
  <w:style w:type="paragraph" w:styleId="NormalWeb">
    <w:name w:val="Normal (Web)"/>
    <w:basedOn w:val="Normal"/>
    <w:uiPriority w:val="99"/>
    <w:semiHidden/>
    <w:unhideWhenUsed/>
    <w:rsid w:val="00A73991"/>
    <w:pPr>
      <w:spacing w:before="100" w:beforeAutospacing="1" w:after="100" w:afterAutospacing="1"/>
    </w:pPr>
  </w:style>
  <w:style w:type="character" w:customStyle="1" w:styleId="apple-converted-space">
    <w:name w:val="apple-converted-space"/>
    <w:basedOn w:val="DefaultParagraphFont"/>
    <w:rsid w:val="00745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5663">
      <w:bodyDiv w:val="1"/>
      <w:marLeft w:val="0"/>
      <w:marRight w:val="0"/>
      <w:marTop w:val="0"/>
      <w:marBottom w:val="0"/>
      <w:divBdr>
        <w:top w:val="none" w:sz="0" w:space="0" w:color="auto"/>
        <w:left w:val="none" w:sz="0" w:space="0" w:color="auto"/>
        <w:bottom w:val="none" w:sz="0" w:space="0" w:color="auto"/>
        <w:right w:val="none" w:sz="0" w:space="0" w:color="auto"/>
      </w:divBdr>
    </w:div>
    <w:div w:id="43795698">
      <w:bodyDiv w:val="1"/>
      <w:marLeft w:val="0"/>
      <w:marRight w:val="0"/>
      <w:marTop w:val="0"/>
      <w:marBottom w:val="0"/>
      <w:divBdr>
        <w:top w:val="none" w:sz="0" w:space="0" w:color="auto"/>
        <w:left w:val="none" w:sz="0" w:space="0" w:color="auto"/>
        <w:bottom w:val="none" w:sz="0" w:space="0" w:color="auto"/>
        <w:right w:val="none" w:sz="0" w:space="0" w:color="auto"/>
      </w:divBdr>
      <w:divsChild>
        <w:div w:id="384718747">
          <w:marLeft w:val="0"/>
          <w:marRight w:val="0"/>
          <w:marTop w:val="0"/>
          <w:marBottom w:val="0"/>
          <w:divBdr>
            <w:top w:val="none" w:sz="0" w:space="0" w:color="auto"/>
            <w:left w:val="none" w:sz="0" w:space="0" w:color="auto"/>
            <w:bottom w:val="none" w:sz="0" w:space="0" w:color="auto"/>
            <w:right w:val="none" w:sz="0" w:space="0" w:color="auto"/>
          </w:divBdr>
          <w:divsChild>
            <w:div w:id="1243834826">
              <w:marLeft w:val="0"/>
              <w:marRight w:val="0"/>
              <w:marTop w:val="0"/>
              <w:marBottom w:val="0"/>
              <w:divBdr>
                <w:top w:val="none" w:sz="0" w:space="0" w:color="auto"/>
                <w:left w:val="none" w:sz="0" w:space="0" w:color="auto"/>
                <w:bottom w:val="none" w:sz="0" w:space="0" w:color="auto"/>
                <w:right w:val="none" w:sz="0" w:space="0" w:color="auto"/>
              </w:divBdr>
              <w:divsChild>
                <w:div w:id="102251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59432">
      <w:bodyDiv w:val="1"/>
      <w:marLeft w:val="0"/>
      <w:marRight w:val="0"/>
      <w:marTop w:val="0"/>
      <w:marBottom w:val="0"/>
      <w:divBdr>
        <w:top w:val="none" w:sz="0" w:space="0" w:color="auto"/>
        <w:left w:val="none" w:sz="0" w:space="0" w:color="auto"/>
        <w:bottom w:val="none" w:sz="0" w:space="0" w:color="auto"/>
        <w:right w:val="none" w:sz="0" w:space="0" w:color="auto"/>
      </w:divBdr>
      <w:divsChild>
        <w:div w:id="935405918">
          <w:marLeft w:val="0"/>
          <w:marRight w:val="0"/>
          <w:marTop w:val="0"/>
          <w:marBottom w:val="0"/>
          <w:divBdr>
            <w:top w:val="none" w:sz="0" w:space="0" w:color="auto"/>
            <w:left w:val="none" w:sz="0" w:space="0" w:color="auto"/>
            <w:bottom w:val="none" w:sz="0" w:space="0" w:color="auto"/>
            <w:right w:val="none" w:sz="0" w:space="0" w:color="auto"/>
          </w:divBdr>
          <w:divsChild>
            <w:div w:id="798498656">
              <w:marLeft w:val="0"/>
              <w:marRight w:val="0"/>
              <w:marTop w:val="0"/>
              <w:marBottom w:val="0"/>
              <w:divBdr>
                <w:top w:val="none" w:sz="0" w:space="0" w:color="auto"/>
                <w:left w:val="none" w:sz="0" w:space="0" w:color="auto"/>
                <w:bottom w:val="none" w:sz="0" w:space="0" w:color="auto"/>
                <w:right w:val="none" w:sz="0" w:space="0" w:color="auto"/>
              </w:divBdr>
              <w:divsChild>
                <w:div w:id="15997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9544">
      <w:bodyDiv w:val="1"/>
      <w:marLeft w:val="0"/>
      <w:marRight w:val="0"/>
      <w:marTop w:val="0"/>
      <w:marBottom w:val="0"/>
      <w:divBdr>
        <w:top w:val="none" w:sz="0" w:space="0" w:color="auto"/>
        <w:left w:val="none" w:sz="0" w:space="0" w:color="auto"/>
        <w:bottom w:val="none" w:sz="0" w:space="0" w:color="auto"/>
        <w:right w:val="none" w:sz="0" w:space="0" w:color="auto"/>
      </w:divBdr>
    </w:div>
    <w:div w:id="228662069">
      <w:bodyDiv w:val="1"/>
      <w:marLeft w:val="0"/>
      <w:marRight w:val="0"/>
      <w:marTop w:val="0"/>
      <w:marBottom w:val="0"/>
      <w:divBdr>
        <w:top w:val="none" w:sz="0" w:space="0" w:color="auto"/>
        <w:left w:val="none" w:sz="0" w:space="0" w:color="auto"/>
        <w:bottom w:val="none" w:sz="0" w:space="0" w:color="auto"/>
        <w:right w:val="none" w:sz="0" w:space="0" w:color="auto"/>
      </w:divBdr>
      <w:divsChild>
        <w:div w:id="1251887801">
          <w:marLeft w:val="0"/>
          <w:marRight w:val="0"/>
          <w:marTop w:val="0"/>
          <w:marBottom w:val="0"/>
          <w:divBdr>
            <w:top w:val="none" w:sz="0" w:space="0" w:color="auto"/>
            <w:left w:val="none" w:sz="0" w:space="0" w:color="auto"/>
            <w:bottom w:val="none" w:sz="0" w:space="0" w:color="auto"/>
            <w:right w:val="none" w:sz="0" w:space="0" w:color="auto"/>
          </w:divBdr>
          <w:divsChild>
            <w:div w:id="756514263">
              <w:marLeft w:val="0"/>
              <w:marRight w:val="0"/>
              <w:marTop w:val="0"/>
              <w:marBottom w:val="0"/>
              <w:divBdr>
                <w:top w:val="none" w:sz="0" w:space="0" w:color="auto"/>
                <w:left w:val="none" w:sz="0" w:space="0" w:color="auto"/>
                <w:bottom w:val="none" w:sz="0" w:space="0" w:color="auto"/>
                <w:right w:val="none" w:sz="0" w:space="0" w:color="auto"/>
              </w:divBdr>
              <w:divsChild>
                <w:div w:id="1990599302">
                  <w:marLeft w:val="0"/>
                  <w:marRight w:val="0"/>
                  <w:marTop w:val="0"/>
                  <w:marBottom w:val="0"/>
                  <w:divBdr>
                    <w:top w:val="none" w:sz="0" w:space="0" w:color="auto"/>
                    <w:left w:val="none" w:sz="0" w:space="0" w:color="auto"/>
                    <w:bottom w:val="none" w:sz="0" w:space="0" w:color="auto"/>
                    <w:right w:val="none" w:sz="0" w:space="0" w:color="auto"/>
                  </w:divBdr>
                </w:div>
                <w:div w:id="20089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0850">
          <w:marLeft w:val="0"/>
          <w:marRight w:val="0"/>
          <w:marTop w:val="0"/>
          <w:marBottom w:val="0"/>
          <w:divBdr>
            <w:top w:val="single" w:sz="8" w:space="3" w:color="B5C4DF"/>
            <w:left w:val="none" w:sz="0" w:space="0" w:color="auto"/>
            <w:bottom w:val="none" w:sz="0" w:space="0" w:color="auto"/>
            <w:right w:val="none" w:sz="0" w:space="0" w:color="auto"/>
          </w:divBdr>
        </w:div>
      </w:divsChild>
    </w:div>
    <w:div w:id="439686172">
      <w:bodyDiv w:val="1"/>
      <w:marLeft w:val="0"/>
      <w:marRight w:val="0"/>
      <w:marTop w:val="0"/>
      <w:marBottom w:val="0"/>
      <w:divBdr>
        <w:top w:val="none" w:sz="0" w:space="0" w:color="auto"/>
        <w:left w:val="none" w:sz="0" w:space="0" w:color="auto"/>
        <w:bottom w:val="none" w:sz="0" w:space="0" w:color="auto"/>
        <w:right w:val="none" w:sz="0" w:space="0" w:color="auto"/>
      </w:divBdr>
    </w:div>
    <w:div w:id="608005115">
      <w:bodyDiv w:val="1"/>
      <w:marLeft w:val="0"/>
      <w:marRight w:val="0"/>
      <w:marTop w:val="0"/>
      <w:marBottom w:val="0"/>
      <w:divBdr>
        <w:top w:val="none" w:sz="0" w:space="0" w:color="auto"/>
        <w:left w:val="none" w:sz="0" w:space="0" w:color="auto"/>
        <w:bottom w:val="none" w:sz="0" w:space="0" w:color="auto"/>
        <w:right w:val="none" w:sz="0" w:space="0" w:color="auto"/>
      </w:divBdr>
    </w:div>
    <w:div w:id="892423511">
      <w:bodyDiv w:val="1"/>
      <w:marLeft w:val="0"/>
      <w:marRight w:val="0"/>
      <w:marTop w:val="0"/>
      <w:marBottom w:val="0"/>
      <w:divBdr>
        <w:top w:val="none" w:sz="0" w:space="0" w:color="auto"/>
        <w:left w:val="none" w:sz="0" w:space="0" w:color="auto"/>
        <w:bottom w:val="none" w:sz="0" w:space="0" w:color="auto"/>
        <w:right w:val="none" w:sz="0" w:space="0" w:color="auto"/>
      </w:divBdr>
    </w:div>
    <w:div w:id="1207178971">
      <w:bodyDiv w:val="1"/>
      <w:marLeft w:val="0"/>
      <w:marRight w:val="0"/>
      <w:marTop w:val="0"/>
      <w:marBottom w:val="0"/>
      <w:divBdr>
        <w:top w:val="none" w:sz="0" w:space="0" w:color="auto"/>
        <w:left w:val="none" w:sz="0" w:space="0" w:color="auto"/>
        <w:bottom w:val="none" w:sz="0" w:space="0" w:color="auto"/>
        <w:right w:val="none" w:sz="0" w:space="0" w:color="auto"/>
      </w:divBdr>
      <w:divsChild>
        <w:div w:id="1909069957">
          <w:marLeft w:val="0"/>
          <w:marRight w:val="0"/>
          <w:marTop w:val="0"/>
          <w:marBottom w:val="0"/>
          <w:divBdr>
            <w:top w:val="none" w:sz="0" w:space="0" w:color="auto"/>
            <w:left w:val="none" w:sz="0" w:space="0" w:color="auto"/>
            <w:bottom w:val="none" w:sz="0" w:space="0" w:color="auto"/>
            <w:right w:val="none" w:sz="0" w:space="0" w:color="auto"/>
          </w:divBdr>
          <w:divsChild>
            <w:div w:id="347368865">
              <w:marLeft w:val="0"/>
              <w:marRight w:val="0"/>
              <w:marTop w:val="0"/>
              <w:marBottom w:val="0"/>
              <w:divBdr>
                <w:top w:val="none" w:sz="0" w:space="0" w:color="auto"/>
                <w:left w:val="none" w:sz="0" w:space="0" w:color="auto"/>
                <w:bottom w:val="none" w:sz="0" w:space="0" w:color="auto"/>
                <w:right w:val="none" w:sz="0" w:space="0" w:color="auto"/>
              </w:divBdr>
              <w:divsChild>
                <w:div w:id="19014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737268">
      <w:bodyDiv w:val="1"/>
      <w:marLeft w:val="0"/>
      <w:marRight w:val="0"/>
      <w:marTop w:val="0"/>
      <w:marBottom w:val="0"/>
      <w:divBdr>
        <w:top w:val="none" w:sz="0" w:space="0" w:color="auto"/>
        <w:left w:val="none" w:sz="0" w:space="0" w:color="auto"/>
        <w:bottom w:val="none" w:sz="0" w:space="0" w:color="auto"/>
        <w:right w:val="none" w:sz="0" w:space="0" w:color="auto"/>
      </w:divBdr>
    </w:div>
    <w:div w:id="1391492326">
      <w:bodyDiv w:val="1"/>
      <w:marLeft w:val="0"/>
      <w:marRight w:val="0"/>
      <w:marTop w:val="0"/>
      <w:marBottom w:val="0"/>
      <w:divBdr>
        <w:top w:val="none" w:sz="0" w:space="0" w:color="auto"/>
        <w:left w:val="none" w:sz="0" w:space="0" w:color="auto"/>
        <w:bottom w:val="none" w:sz="0" w:space="0" w:color="auto"/>
        <w:right w:val="none" w:sz="0" w:space="0" w:color="auto"/>
      </w:divBdr>
    </w:div>
    <w:div w:id="1472821597">
      <w:bodyDiv w:val="1"/>
      <w:marLeft w:val="0"/>
      <w:marRight w:val="0"/>
      <w:marTop w:val="0"/>
      <w:marBottom w:val="0"/>
      <w:divBdr>
        <w:top w:val="none" w:sz="0" w:space="0" w:color="auto"/>
        <w:left w:val="none" w:sz="0" w:space="0" w:color="auto"/>
        <w:bottom w:val="none" w:sz="0" w:space="0" w:color="auto"/>
        <w:right w:val="none" w:sz="0" w:space="0" w:color="auto"/>
      </w:divBdr>
    </w:div>
    <w:div w:id="1504709940">
      <w:bodyDiv w:val="1"/>
      <w:marLeft w:val="0"/>
      <w:marRight w:val="0"/>
      <w:marTop w:val="0"/>
      <w:marBottom w:val="0"/>
      <w:divBdr>
        <w:top w:val="none" w:sz="0" w:space="0" w:color="auto"/>
        <w:left w:val="none" w:sz="0" w:space="0" w:color="auto"/>
        <w:bottom w:val="none" w:sz="0" w:space="0" w:color="auto"/>
        <w:right w:val="none" w:sz="0" w:space="0" w:color="auto"/>
      </w:divBdr>
      <w:divsChild>
        <w:div w:id="1918708318">
          <w:marLeft w:val="0"/>
          <w:marRight w:val="0"/>
          <w:marTop w:val="0"/>
          <w:marBottom w:val="0"/>
          <w:divBdr>
            <w:top w:val="none" w:sz="0" w:space="0" w:color="auto"/>
            <w:left w:val="none" w:sz="0" w:space="0" w:color="auto"/>
            <w:bottom w:val="none" w:sz="0" w:space="0" w:color="auto"/>
            <w:right w:val="none" w:sz="0" w:space="0" w:color="auto"/>
          </w:divBdr>
          <w:divsChild>
            <w:div w:id="835073564">
              <w:marLeft w:val="0"/>
              <w:marRight w:val="0"/>
              <w:marTop w:val="0"/>
              <w:marBottom w:val="0"/>
              <w:divBdr>
                <w:top w:val="none" w:sz="0" w:space="0" w:color="auto"/>
                <w:left w:val="none" w:sz="0" w:space="0" w:color="auto"/>
                <w:bottom w:val="none" w:sz="0" w:space="0" w:color="auto"/>
                <w:right w:val="none" w:sz="0" w:space="0" w:color="auto"/>
              </w:divBdr>
              <w:divsChild>
                <w:div w:id="21294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5486">
      <w:bodyDiv w:val="1"/>
      <w:marLeft w:val="0"/>
      <w:marRight w:val="0"/>
      <w:marTop w:val="0"/>
      <w:marBottom w:val="0"/>
      <w:divBdr>
        <w:top w:val="none" w:sz="0" w:space="0" w:color="auto"/>
        <w:left w:val="none" w:sz="0" w:space="0" w:color="auto"/>
        <w:bottom w:val="none" w:sz="0" w:space="0" w:color="auto"/>
        <w:right w:val="none" w:sz="0" w:space="0" w:color="auto"/>
      </w:divBdr>
    </w:div>
    <w:div w:id="1993832271">
      <w:bodyDiv w:val="1"/>
      <w:marLeft w:val="0"/>
      <w:marRight w:val="0"/>
      <w:marTop w:val="0"/>
      <w:marBottom w:val="0"/>
      <w:divBdr>
        <w:top w:val="none" w:sz="0" w:space="0" w:color="auto"/>
        <w:left w:val="none" w:sz="0" w:space="0" w:color="auto"/>
        <w:bottom w:val="none" w:sz="0" w:space="0" w:color="auto"/>
        <w:right w:val="none" w:sz="0" w:space="0" w:color="auto"/>
      </w:divBdr>
    </w:div>
    <w:div w:id="2111729651">
      <w:bodyDiv w:val="1"/>
      <w:marLeft w:val="0"/>
      <w:marRight w:val="0"/>
      <w:marTop w:val="0"/>
      <w:marBottom w:val="0"/>
      <w:divBdr>
        <w:top w:val="none" w:sz="0" w:space="0" w:color="auto"/>
        <w:left w:val="none" w:sz="0" w:space="0" w:color="auto"/>
        <w:bottom w:val="none" w:sz="0" w:space="0" w:color="auto"/>
        <w:right w:val="none" w:sz="0" w:space="0" w:color="auto"/>
      </w:divBdr>
      <w:divsChild>
        <w:div w:id="1292058695">
          <w:marLeft w:val="0"/>
          <w:marRight w:val="0"/>
          <w:marTop w:val="0"/>
          <w:marBottom w:val="0"/>
          <w:divBdr>
            <w:top w:val="none" w:sz="0" w:space="0" w:color="auto"/>
            <w:left w:val="none" w:sz="0" w:space="0" w:color="auto"/>
            <w:bottom w:val="none" w:sz="0" w:space="0" w:color="auto"/>
            <w:right w:val="none" w:sz="0" w:space="0" w:color="auto"/>
          </w:divBdr>
          <w:divsChild>
            <w:div w:id="1224877484">
              <w:marLeft w:val="0"/>
              <w:marRight w:val="0"/>
              <w:marTop w:val="0"/>
              <w:marBottom w:val="0"/>
              <w:divBdr>
                <w:top w:val="none" w:sz="0" w:space="0" w:color="auto"/>
                <w:left w:val="none" w:sz="0" w:space="0" w:color="auto"/>
                <w:bottom w:val="none" w:sz="0" w:space="0" w:color="auto"/>
                <w:right w:val="none" w:sz="0" w:space="0" w:color="auto"/>
              </w:divBdr>
              <w:divsChild>
                <w:div w:id="5965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6web.zoom.us/j/88941373656?pwd=MGI0QW5rQmlaanFjbEJJQ1k1c3ZWd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Gamino</dc:creator>
  <cp:keywords/>
  <dc:description/>
  <cp:lastModifiedBy>Alfonso Gamino</cp:lastModifiedBy>
  <cp:revision>3</cp:revision>
  <cp:lastPrinted>2022-10-13T20:40:00Z</cp:lastPrinted>
  <dcterms:created xsi:type="dcterms:W3CDTF">2022-10-15T00:22:00Z</dcterms:created>
  <dcterms:modified xsi:type="dcterms:W3CDTF">2022-10-15T01:17:00Z</dcterms:modified>
</cp:coreProperties>
</file>